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85721" w14:textId="77777777" w:rsidR="00B73208" w:rsidRDefault="00F61F68">
      <w:pPr>
        <w:jc w:val="center"/>
        <w:rPr>
          <w:rFonts w:ascii="Arial" w:eastAsia="Cambria" w:hAnsi="Arial" w:cs="Arial"/>
          <w:b/>
          <w:sz w:val="28"/>
          <w:szCs w:val="28"/>
          <w:lang w:val="en-GB"/>
        </w:rPr>
      </w:pPr>
      <w:r>
        <w:rPr>
          <w:rFonts w:ascii="Arial" w:eastAsia="Cambria" w:hAnsi="Arial" w:cs="Arial"/>
          <w:b/>
          <w:sz w:val="28"/>
          <w:szCs w:val="28"/>
          <w:lang w:val="en-GB"/>
        </w:rPr>
        <w:t>REGISTRATION FORM</w:t>
      </w:r>
    </w:p>
    <w:p w14:paraId="56013756" w14:textId="77777777" w:rsidR="00C6451B" w:rsidRPr="00A22ACA" w:rsidRDefault="00C6451B" w:rsidP="00C6451B">
      <w:pPr>
        <w:shd w:val="clear" w:color="auto" w:fill="FFFFFF"/>
        <w:spacing w:after="0"/>
        <w:jc w:val="center"/>
        <w:rPr>
          <w:rFonts w:ascii="Arial" w:hAnsi="Arial" w:cs="Arial"/>
          <w:b/>
          <w:color w:val="2F5496"/>
          <w:sz w:val="24"/>
          <w:szCs w:val="24"/>
          <w:lang w:val="en-GB"/>
        </w:rPr>
      </w:pPr>
      <w:r w:rsidRPr="00A22ACA">
        <w:rPr>
          <w:rFonts w:ascii="Arial" w:hAnsi="Arial" w:cs="Arial"/>
          <w:b/>
          <w:color w:val="2F5496"/>
          <w:sz w:val="24"/>
          <w:szCs w:val="24"/>
          <w:lang w:val="en-GB"/>
        </w:rPr>
        <w:t xml:space="preserve">Application of Liquid Scintillation Counting (LSC) and alpha spectrometry for NORM characterisation </w:t>
      </w:r>
    </w:p>
    <w:p w14:paraId="3F33AF34" w14:textId="6AAA2D58" w:rsidR="00007001" w:rsidRDefault="00F61F68" w:rsidP="00007001">
      <w:pPr>
        <w:shd w:val="clear" w:color="auto" w:fill="FFFFFF"/>
        <w:spacing w:line="360" w:lineRule="auto"/>
        <w:jc w:val="center"/>
        <w:textAlignment w:val="baseline"/>
        <w:rPr>
          <w:rFonts w:ascii="Arial" w:hAnsi="Arial" w:cs="Arial"/>
          <w:b/>
          <w:bCs/>
          <w:color w:val="444444"/>
          <w:lang w:val="en-US" w:eastAsia="pl-PL"/>
        </w:rPr>
      </w:pPr>
      <w:r>
        <w:rPr>
          <w:rFonts w:ascii="Arial" w:hAnsi="Arial" w:cs="Arial"/>
          <w:b/>
          <w:bCs/>
          <w:color w:val="444444"/>
          <w:lang w:val="en-US" w:eastAsia="pl-PL"/>
        </w:rPr>
        <w:t xml:space="preserve">the two weeks training course organized by: </w:t>
      </w:r>
      <w:r w:rsidR="00007001">
        <w:rPr>
          <w:rFonts w:ascii="Arial" w:hAnsi="Arial" w:cs="Arial"/>
          <w:b/>
          <w:bCs/>
          <w:color w:val="444444"/>
          <w:lang w:val="en-US" w:eastAsia="pl-PL"/>
        </w:rPr>
        <w:t xml:space="preserve">                                                                    </w:t>
      </w:r>
      <w:r>
        <w:rPr>
          <w:rFonts w:ascii="Arial" w:hAnsi="Arial" w:cs="Arial"/>
          <w:b/>
          <w:bCs/>
          <w:color w:val="444444"/>
          <w:lang w:val="en-US" w:eastAsia="pl-PL"/>
        </w:rPr>
        <w:t xml:space="preserve">Silesian Centre for Environmental Radioactivity </w:t>
      </w:r>
      <w:r w:rsidR="00007001">
        <w:rPr>
          <w:rFonts w:ascii="Arial" w:hAnsi="Arial" w:cs="Arial"/>
          <w:b/>
          <w:bCs/>
          <w:color w:val="444444"/>
          <w:lang w:val="en-US" w:eastAsia="pl-PL"/>
        </w:rPr>
        <w:t xml:space="preserve">                                                        </w:t>
      </w:r>
      <w:r>
        <w:rPr>
          <w:rFonts w:ascii="Arial" w:hAnsi="Arial" w:cs="Arial"/>
          <w:b/>
          <w:bCs/>
          <w:color w:val="444444"/>
          <w:lang w:val="en-US" w:eastAsia="pl-PL"/>
        </w:rPr>
        <w:t>together w</w:t>
      </w:r>
      <w:r w:rsidR="00570A62">
        <w:rPr>
          <w:rFonts w:ascii="Arial" w:hAnsi="Arial" w:cs="Arial"/>
          <w:b/>
          <w:bCs/>
          <w:color w:val="444444"/>
          <w:lang w:val="en-US" w:eastAsia="pl-PL"/>
        </w:rPr>
        <w:t>ith</w:t>
      </w:r>
      <w:r w:rsidR="00C6451B">
        <w:rPr>
          <w:rFonts w:ascii="Arial" w:hAnsi="Arial" w:cs="Arial"/>
          <w:b/>
          <w:bCs/>
          <w:color w:val="444444"/>
          <w:lang w:val="en-US" w:eastAsia="pl-PL"/>
        </w:rPr>
        <w:t xml:space="preserve">                                                                                                         </w:t>
      </w:r>
      <w:r w:rsidR="00570A62">
        <w:rPr>
          <w:rFonts w:ascii="Arial" w:hAnsi="Arial" w:cs="Arial"/>
          <w:b/>
          <w:bCs/>
          <w:color w:val="444444"/>
          <w:lang w:val="en-US" w:eastAsia="pl-PL"/>
        </w:rPr>
        <w:t xml:space="preserve"> Competence Development Cent</w:t>
      </w:r>
      <w:r>
        <w:rPr>
          <w:rFonts w:ascii="Arial" w:hAnsi="Arial" w:cs="Arial"/>
          <w:b/>
          <w:bCs/>
          <w:color w:val="444444"/>
          <w:lang w:val="en-US" w:eastAsia="pl-PL"/>
        </w:rPr>
        <w:t>r</w:t>
      </w:r>
      <w:r w:rsidR="00570A62">
        <w:rPr>
          <w:rFonts w:ascii="Arial" w:hAnsi="Arial" w:cs="Arial"/>
          <w:b/>
          <w:bCs/>
          <w:color w:val="444444"/>
          <w:lang w:val="en-US" w:eastAsia="pl-PL"/>
        </w:rPr>
        <w:t>e</w:t>
      </w:r>
      <w:r w:rsidR="009657B1">
        <w:rPr>
          <w:rFonts w:ascii="Arial" w:hAnsi="Arial" w:cs="Arial"/>
          <w:b/>
          <w:bCs/>
          <w:color w:val="444444"/>
          <w:lang w:val="en-US" w:eastAsia="pl-PL"/>
        </w:rPr>
        <w:t xml:space="preserve"> of the GIG National  </w:t>
      </w:r>
      <w:r>
        <w:rPr>
          <w:rFonts w:ascii="Arial" w:hAnsi="Arial" w:cs="Arial"/>
          <w:b/>
          <w:bCs/>
          <w:color w:val="444444"/>
          <w:lang w:val="en-US" w:eastAsia="pl-PL"/>
        </w:rPr>
        <w:t xml:space="preserve">Research Institute. </w:t>
      </w:r>
    </w:p>
    <w:p w14:paraId="6A3C01BB" w14:textId="51F37FF9" w:rsidR="00B73208" w:rsidRDefault="00F61F68" w:rsidP="00007001">
      <w:pPr>
        <w:shd w:val="clear" w:color="auto" w:fill="FFFFFF"/>
        <w:spacing w:line="360" w:lineRule="auto"/>
        <w:jc w:val="center"/>
        <w:textAlignment w:val="baseline"/>
        <w:rPr>
          <w:rFonts w:ascii="Arial" w:hAnsi="Arial" w:cs="Arial"/>
          <w:b/>
          <w:bCs/>
          <w:color w:val="444444"/>
          <w:lang w:val="en-US" w:eastAsia="pl-PL"/>
        </w:rPr>
      </w:pPr>
      <w:r>
        <w:rPr>
          <w:rFonts w:ascii="Arial" w:hAnsi="Arial" w:cs="Arial"/>
          <w:b/>
          <w:bCs/>
          <w:color w:val="444444"/>
          <w:lang w:val="en-US" w:eastAsia="pl-PL"/>
        </w:rPr>
        <w:t xml:space="preserve">Place and date of training: Katowice (Poland), </w:t>
      </w:r>
      <w:r w:rsidR="00C6451B" w:rsidRPr="009B3BE9">
        <w:rPr>
          <w:rFonts w:ascii="Arial" w:hAnsi="Arial" w:cs="Arial"/>
          <w:b/>
          <w:bCs/>
          <w:sz w:val="20"/>
          <w:szCs w:val="20"/>
          <w:lang w:val="en-US" w:eastAsia="pl-PL"/>
        </w:rPr>
        <w:t>May 12</w:t>
      </w:r>
      <w:r w:rsidR="00C6451B" w:rsidRPr="009B3BE9">
        <w:rPr>
          <w:rFonts w:ascii="Arial" w:hAnsi="Arial" w:cs="Arial"/>
          <w:b/>
          <w:bCs/>
          <w:sz w:val="20"/>
          <w:szCs w:val="20"/>
          <w:vertAlign w:val="superscript"/>
          <w:lang w:val="en-US" w:eastAsia="pl-PL"/>
        </w:rPr>
        <w:t>th</w:t>
      </w:r>
      <w:r w:rsidR="00C6451B" w:rsidRPr="009B3BE9">
        <w:rPr>
          <w:rFonts w:ascii="Arial" w:hAnsi="Arial" w:cs="Arial"/>
          <w:b/>
          <w:bCs/>
          <w:sz w:val="20"/>
          <w:szCs w:val="20"/>
          <w:lang w:val="en-US" w:eastAsia="pl-PL"/>
        </w:rPr>
        <w:t xml:space="preserve"> - 23</w:t>
      </w:r>
      <w:r w:rsidR="00C6451B" w:rsidRPr="009B3BE9">
        <w:rPr>
          <w:rFonts w:ascii="Arial" w:hAnsi="Arial" w:cs="Arial"/>
          <w:b/>
          <w:bCs/>
          <w:sz w:val="20"/>
          <w:szCs w:val="20"/>
          <w:vertAlign w:val="superscript"/>
          <w:lang w:val="en-US" w:eastAsia="pl-PL"/>
        </w:rPr>
        <w:t>th</w:t>
      </w:r>
      <w:r w:rsidR="00C6451B" w:rsidRPr="009B3BE9">
        <w:rPr>
          <w:rFonts w:ascii="Arial" w:hAnsi="Arial" w:cs="Arial"/>
          <w:b/>
          <w:bCs/>
          <w:sz w:val="20"/>
          <w:szCs w:val="20"/>
          <w:lang w:val="en-US" w:eastAsia="pl-PL"/>
        </w:rPr>
        <w:t xml:space="preserve"> 2025</w:t>
      </w:r>
      <w:r>
        <w:rPr>
          <w:rFonts w:ascii="Arial" w:hAnsi="Arial" w:cs="Arial"/>
          <w:b/>
          <w:bCs/>
          <w:color w:val="444444"/>
          <w:lang w:val="en-US" w:eastAsia="pl-PL"/>
        </w:rPr>
        <w:t>.</w:t>
      </w:r>
    </w:p>
    <w:p w14:paraId="1B1B65D6" w14:textId="2EBE91DB" w:rsidR="00B73208" w:rsidRPr="00F61F68" w:rsidRDefault="00F61F68">
      <w:pPr>
        <w:jc w:val="both"/>
        <w:rPr>
          <w:rFonts w:ascii="Arial" w:eastAsia="Cambria" w:hAnsi="Arial" w:cs="Arial"/>
          <w:lang w:val="en-GB"/>
        </w:rPr>
      </w:pPr>
      <w:r w:rsidRPr="00F61F68">
        <w:rPr>
          <w:rFonts w:ascii="Arial" w:eastAsia="Cambria" w:hAnsi="Arial" w:cs="Arial"/>
          <w:lang w:val="en-GB"/>
        </w:rPr>
        <w:t>Participants can register by completing the following form and submitting</w:t>
      </w:r>
      <w:r w:rsidRPr="00F61F68">
        <w:rPr>
          <w:rFonts w:ascii="Arial" w:hAnsi="Arial" w:cs="Arial"/>
          <w:lang w:val="en-US"/>
        </w:rPr>
        <w:t xml:space="preserve"> it (</w:t>
      </w:r>
      <w:r w:rsidRPr="00F61F68">
        <w:rPr>
          <w:rFonts w:ascii="Arial" w:eastAsia="Cambria" w:hAnsi="Arial" w:cs="Arial"/>
          <w:lang w:val="en-GB"/>
        </w:rPr>
        <w:t xml:space="preserve">via e-mail) to </w:t>
      </w:r>
      <w:r w:rsidR="009657B1">
        <w:rPr>
          <w:rFonts w:ascii="Arial" w:eastAsia="Cambria" w:hAnsi="Arial" w:cs="Arial"/>
          <w:lang w:val="en-GB"/>
        </w:rPr>
        <w:t>Aleksander Warkocz</w:t>
      </w:r>
      <w:r w:rsidRPr="00F61F68">
        <w:rPr>
          <w:rFonts w:ascii="Arial" w:eastAsia="Cambria" w:hAnsi="Arial" w:cs="Arial"/>
          <w:lang w:val="en-GB"/>
        </w:rPr>
        <w:t xml:space="preserve"> </w:t>
      </w:r>
      <w:hyperlink r:id="rId11" w:history="1">
        <w:r w:rsidR="009657B1">
          <w:rPr>
            <w:rStyle w:val="Hipercze"/>
            <w:rFonts w:ascii="Arial" w:hAnsi="Arial" w:cs="Arial"/>
            <w:lang w:val="en-GB"/>
          </w:rPr>
          <w:t>awarkocz@gig.eu</w:t>
        </w:r>
      </w:hyperlink>
      <w:r w:rsidR="009657B1">
        <w:rPr>
          <w:rFonts w:ascii="Arial" w:eastAsia="Cambria" w:hAnsi="Arial" w:cs="Arial"/>
          <w:lang w:val="en-GB"/>
        </w:rPr>
        <w:t xml:space="preserve"> w</w:t>
      </w:r>
      <w:r w:rsidR="00606BC0" w:rsidRPr="00F61F68">
        <w:rPr>
          <w:rFonts w:ascii="Arial" w:eastAsia="Cambria" w:hAnsi="Arial" w:cs="Arial"/>
          <w:lang w:val="en-GB"/>
        </w:rPr>
        <w:t>ith a copy to B</w:t>
      </w:r>
      <w:r w:rsidRPr="00F61F68">
        <w:rPr>
          <w:rFonts w:ascii="Arial" w:eastAsia="Cambria" w:hAnsi="Arial" w:cs="Arial"/>
          <w:lang w:val="en-GB"/>
        </w:rPr>
        <w:t xml:space="preserve">ogusław Michalik  </w:t>
      </w:r>
      <w:hyperlink r:id="rId12">
        <w:r w:rsidRPr="00F61F68">
          <w:rPr>
            <w:rStyle w:val="czeinternetowe"/>
            <w:rFonts w:ascii="Arial" w:eastAsia="Cambria" w:hAnsi="Arial" w:cs="Arial"/>
            <w:lang w:val="en-GB"/>
          </w:rPr>
          <w:t>bmichalik@gig.eu</w:t>
        </w:r>
      </w:hyperlink>
      <w:r w:rsidRPr="00F61F68">
        <w:rPr>
          <w:rFonts w:ascii="Arial" w:eastAsia="Cambria" w:hAnsi="Arial" w:cs="Arial"/>
          <w:lang w:val="en-GB"/>
        </w:rPr>
        <w:t xml:space="preserve"> </w:t>
      </w:r>
      <w:r w:rsidR="00A73859">
        <w:rPr>
          <w:rFonts w:ascii="Arial" w:eastAsia="Cambria" w:hAnsi="Arial" w:cs="Arial"/>
          <w:lang w:val="en-GB"/>
        </w:rPr>
        <w:t xml:space="preserve">and </w:t>
      </w:r>
      <w:r w:rsidR="00A73859" w:rsidRPr="00A73859">
        <w:rPr>
          <w:rFonts w:ascii="Arial" w:eastAsia="Cambria" w:hAnsi="Arial" w:cs="Arial"/>
          <w:lang w:val="en-GB"/>
        </w:rPr>
        <w:t>Izabela Chmielewska</w:t>
      </w:r>
      <w:r w:rsidR="00A73859">
        <w:rPr>
          <w:rFonts w:ascii="Arial" w:eastAsia="Cambria" w:hAnsi="Arial" w:cs="Arial"/>
          <w:lang w:val="en-GB"/>
        </w:rPr>
        <w:t xml:space="preserve"> </w:t>
      </w:r>
      <w:hyperlink r:id="rId13" w:history="1">
        <w:r w:rsidR="00A73859" w:rsidRPr="00A73859">
          <w:rPr>
            <w:rStyle w:val="Hipercze"/>
            <w:rFonts w:ascii="Arial" w:eastAsia="Cambria" w:hAnsi="Arial" w:cs="Arial"/>
            <w:lang w:val="en-GB"/>
          </w:rPr>
          <w:t>ichmielewska@gig.eu</w:t>
        </w:r>
      </w:hyperlink>
    </w:p>
    <w:tbl>
      <w:tblPr>
        <w:tblW w:w="9634" w:type="dxa"/>
        <w:tblLook w:val="01E0" w:firstRow="1" w:lastRow="1" w:firstColumn="1" w:lastColumn="1" w:noHBand="0" w:noVBand="0"/>
      </w:tblPr>
      <w:tblGrid>
        <w:gridCol w:w="3427"/>
        <w:gridCol w:w="6207"/>
      </w:tblGrid>
      <w:tr w:rsidR="00B73208" w:rsidRPr="00916D03" w14:paraId="73119C8E" w14:textId="77777777" w:rsidTr="00341CE2">
        <w:trPr>
          <w:cantSplit/>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auto"/>
          </w:tcPr>
          <w:p w14:paraId="051E82BC" w14:textId="1C4F7498" w:rsidR="00B73208" w:rsidRDefault="00F61F68" w:rsidP="00770A15">
            <w:pPr>
              <w:shd w:val="clear" w:color="auto" w:fill="FFFFFF"/>
              <w:spacing w:after="0" w:line="240" w:lineRule="auto"/>
              <w:jc w:val="center"/>
              <w:rPr>
                <w:rFonts w:ascii="Arial" w:hAnsi="Arial" w:cs="Arial"/>
                <w:b/>
                <w:lang w:val="en-GB"/>
              </w:rPr>
            </w:pPr>
            <w:r>
              <w:rPr>
                <w:rFonts w:ascii="Arial" w:hAnsi="Arial" w:cs="Arial"/>
                <w:b/>
                <w:lang w:val="en-GB"/>
              </w:rPr>
              <w:t>I want to participate in the course:</w:t>
            </w:r>
          </w:p>
          <w:p w14:paraId="13BDCA96" w14:textId="0FB1BA40" w:rsidR="00B73208" w:rsidRPr="009657B1" w:rsidRDefault="00A16D9C" w:rsidP="00770A15">
            <w:pPr>
              <w:shd w:val="clear" w:color="auto" w:fill="FFFFFF"/>
              <w:spacing w:after="0" w:line="240" w:lineRule="auto"/>
              <w:jc w:val="center"/>
              <w:textAlignment w:val="baseline"/>
              <w:rPr>
                <w:rFonts w:ascii="Arial" w:hAnsi="Arial" w:cs="Arial"/>
                <w:b/>
                <w:bCs/>
                <w:color w:val="444444"/>
                <w:sz w:val="20"/>
                <w:szCs w:val="20"/>
                <w:lang w:val="en-US" w:eastAsia="pl-PL"/>
              </w:rPr>
            </w:pPr>
            <w:r w:rsidRPr="00A16D9C">
              <w:rPr>
                <w:b/>
                <w:color w:val="000000" w:themeColor="text1"/>
                <w:sz w:val="28"/>
                <w:lang w:val="en-US"/>
              </w:rPr>
              <w:t xml:space="preserve">Application of Liquid Scintillation Counting (LSC) and alpha spectrometry for NORM characterisation </w:t>
            </w:r>
            <w:r w:rsidR="009657B1" w:rsidRPr="009657B1">
              <w:rPr>
                <w:b/>
                <w:color w:val="000000" w:themeColor="text1"/>
                <w:sz w:val="28"/>
                <w:lang w:val="en-US"/>
              </w:rPr>
              <w:t xml:space="preserve"> </w:t>
            </w:r>
            <w:r w:rsidR="00F61F68">
              <w:rPr>
                <w:rFonts w:ascii="Arial" w:hAnsi="Arial" w:cs="Arial"/>
                <w:b/>
                <w:color w:val="000000" w:themeColor="text1"/>
                <w:lang w:val="en-GB"/>
              </w:rPr>
              <w:t>(</w:t>
            </w:r>
            <w:r w:rsidRPr="009B3BE9">
              <w:rPr>
                <w:rFonts w:ascii="Arial" w:hAnsi="Arial" w:cs="Arial"/>
                <w:b/>
                <w:bCs/>
                <w:sz w:val="20"/>
                <w:szCs w:val="20"/>
                <w:lang w:val="en-US" w:eastAsia="pl-PL"/>
              </w:rPr>
              <w:t>May 12</w:t>
            </w:r>
            <w:r w:rsidRPr="009B3BE9">
              <w:rPr>
                <w:rFonts w:ascii="Arial" w:hAnsi="Arial" w:cs="Arial"/>
                <w:b/>
                <w:bCs/>
                <w:sz w:val="20"/>
                <w:szCs w:val="20"/>
                <w:vertAlign w:val="superscript"/>
                <w:lang w:val="en-US" w:eastAsia="pl-PL"/>
              </w:rPr>
              <w:t>th</w:t>
            </w:r>
            <w:r w:rsidRPr="009B3BE9">
              <w:rPr>
                <w:rFonts w:ascii="Arial" w:hAnsi="Arial" w:cs="Arial"/>
                <w:b/>
                <w:bCs/>
                <w:sz w:val="20"/>
                <w:szCs w:val="20"/>
                <w:lang w:val="en-US" w:eastAsia="pl-PL"/>
              </w:rPr>
              <w:t xml:space="preserve"> - 23</w:t>
            </w:r>
            <w:r w:rsidRPr="009B3BE9">
              <w:rPr>
                <w:rFonts w:ascii="Arial" w:hAnsi="Arial" w:cs="Arial"/>
                <w:b/>
                <w:bCs/>
                <w:sz w:val="20"/>
                <w:szCs w:val="20"/>
                <w:vertAlign w:val="superscript"/>
                <w:lang w:val="en-US" w:eastAsia="pl-PL"/>
              </w:rPr>
              <w:t>th</w:t>
            </w:r>
            <w:r w:rsidRPr="009B3BE9">
              <w:rPr>
                <w:rFonts w:ascii="Arial" w:hAnsi="Arial" w:cs="Arial"/>
                <w:b/>
                <w:bCs/>
                <w:sz w:val="20"/>
                <w:szCs w:val="20"/>
                <w:lang w:val="en-US" w:eastAsia="pl-PL"/>
              </w:rPr>
              <w:t xml:space="preserve"> 2025</w:t>
            </w:r>
            <w:r w:rsidR="003909FA">
              <w:rPr>
                <w:rFonts w:ascii="Arial" w:hAnsi="Arial" w:cs="Arial"/>
                <w:b/>
                <w:bCs/>
                <w:sz w:val="20"/>
                <w:szCs w:val="20"/>
                <w:lang w:val="en-US" w:eastAsia="pl-PL"/>
              </w:rPr>
              <w:t>)</w:t>
            </w:r>
          </w:p>
        </w:tc>
      </w:tr>
      <w:tr w:rsidR="00B73208" w14:paraId="41812D40" w14:textId="77777777" w:rsidTr="00341CE2">
        <w:trPr>
          <w:cantSplit/>
        </w:trPr>
        <w:tc>
          <w:tcPr>
            <w:tcW w:w="3427" w:type="dxa"/>
            <w:tcBorders>
              <w:top w:val="single" w:sz="4" w:space="0" w:color="000000"/>
              <w:left w:val="single" w:sz="4" w:space="0" w:color="000000"/>
              <w:bottom w:val="single" w:sz="4" w:space="0" w:color="000000"/>
            </w:tcBorders>
            <w:shd w:val="clear" w:color="auto" w:fill="auto"/>
          </w:tcPr>
          <w:p w14:paraId="05AFD90B" w14:textId="77777777" w:rsidR="00B73208" w:rsidRDefault="00F61F68">
            <w:pPr>
              <w:spacing w:before="60" w:after="60"/>
              <w:rPr>
                <w:rFonts w:ascii="Arial" w:hAnsi="Arial" w:cs="Arial"/>
                <w:i/>
                <w:lang w:val="en-GB"/>
              </w:rPr>
            </w:pPr>
            <w:r>
              <w:rPr>
                <w:rFonts w:ascii="Arial" w:hAnsi="Arial" w:cs="Arial"/>
                <w:i/>
                <w:lang w:val="en-GB"/>
              </w:rPr>
              <w:t>Surname</w:t>
            </w:r>
          </w:p>
        </w:tc>
        <w:tc>
          <w:tcPr>
            <w:tcW w:w="6207" w:type="dxa"/>
            <w:tcBorders>
              <w:top w:val="single" w:sz="4" w:space="0" w:color="000000"/>
              <w:bottom w:val="single" w:sz="4" w:space="0" w:color="000000"/>
              <w:right w:val="single" w:sz="4" w:space="0" w:color="000000"/>
            </w:tcBorders>
            <w:shd w:val="clear" w:color="auto" w:fill="auto"/>
          </w:tcPr>
          <w:p w14:paraId="46262C60" w14:textId="77777777" w:rsidR="00B73208" w:rsidRDefault="00B73208">
            <w:pPr>
              <w:spacing w:before="60" w:after="60"/>
              <w:rPr>
                <w:rFonts w:ascii="Arial" w:hAnsi="Arial" w:cs="Arial"/>
                <w:b/>
                <w:lang w:val="en-GB"/>
              </w:rPr>
            </w:pPr>
          </w:p>
        </w:tc>
      </w:tr>
      <w:tr w:rsidR="00B73208" w14:paraId="6C3B6026" w14:textId="77777777" w:rsidTr="00341CE2">
        <w:trPr>
          <w:cantSplit/>
        </w:trPr>
        <w:tc>
          <w:tcPr>
            <w:tcW w:w="3427" w:type="dxa"/>
            <w:tcBorders>
              <w:top w:val="single" w:sz="4" w:space="0" w:color="000000"/>
              <w:left w:val="single" w:sz="4" w:space="0" w:color="000000"/>
              <w:bottom w:val="single" w:sz="4" w:space="0" w:color="000000"/>
            </w:tcBorders>
            <w:shd w:val="clear" w:color="auto" w:fill="auto"/>
          </w:tcPr>
          <w:p w14:paraId="13B1C9F1" w14:textId="77777777" w:rsidR="00B73208" w:rsidRDefault="00F61F68">
            <w:pPr>
              <w:spacing w:before="60" w:after="60"/>
              <w:rPr>
                <w:rFonts w:ascii="Arial" w:hAnsi="Arial" w:cs="Arial"/>
                <w:i/>
                <w:lang w:val="en-GB"/>
              </w:rPr>
            </w:pPr>
            <w:r>
              <w:rPr>
                <w:rFonts w:ascii="Arial" w:hAnsi="Arial" w:cs="Arial"/>
                <w:i/>
                <w:lang w:val="en-GB"/>
              </w:rPr>
              <w:t>First name(s)</w:t>
            </w:r>
          </w:p>
        </w:tc>
        <w:tc>
          <w:tcPr>
            <w:tcW w:w="6207" w:type="dxa"/>
            <w:tcBorders>
              <w:top w:val="single" w:sz="4" w:space="0" w:color="000000"/>
              <w:bottom w:val="single" w:sz="4" w:space="0" w:color="000000"/>
              <w:right w:val="single" w:sz="4" w:space="0" w:color="000000"/>
            </w:tcBorders>
            <w:shd w:val="clear" w:color="auto" w:fill="auto"/>
          </w:tcPr>
          <w:p w14:paraId="269CE64A" w14:textId="77777777" w:rsidR="00B73208" w:rsidRDefault="00B73208">
            <w:pPr>
              <w:spacing w:before="60" w:after="60"/>
              <w:rPr>
                <w:rFonts w:ascii="Arial" w:hAnsi="Arial" w:cs="Arial"/>
                <w:b/>
                <w:lang w:val="en-GB"/>
              </w:rPr>
            </w:pPr>
          </w:p>
        </w:tc>
      </w:tr>
      <w:tr w:rsidR="007519C6" w:rsidRPr="00916D03" w14:paraId="4B382A3A" w14:textId="77777777" w:rsidTr="00341CE2">
        <w:trPr>
          <w:cantSplit/>
        </w:trPr>
        <w:tc>
          <w:tcPr>
            <w:tcW w:w="3427" w:type="dxa"/>
            <w:tcBorders>
              <w:top w:val="single" w:sz="4" w:space="0" w:color="000000"/>
              <w:left w:val="single" w:sz="4" w:space="0" w:color="000000"/>
              <w:bottom w:val="single" w:sz="4" w:space="0" w:color="000000"/>
            </w:tcBorders>
            <w:shd w:val="clear" w:color="auto" w:fill="auto"/>
          </w:tcPr>
          <w:p w14:paraId="3CE485A5" w14:textId="77777777" w:rsidR="007519C6" w:rsidRDefault="007519C6">
            <w:pPr>
              <w:spacing w:before="60" w:after="60"/>
              <w:rPr>
                <w:rFonts w:ascii="Arial" w:hAnsi="Arial" w:cs="Arial"/>
                <w:i/>
                <w:lang w:val="en-GB"/>
              </w:rPr>
            </w:pPr>
            <w:r w:rsidRPr="007519C6">
              <w:rPr>
                <w:rFonts w:ascii="Arial" w:hAnsi="Arial" w:cs="Arial"/>
                <w:i/>
                <w:lang w:val="en-GB"/>
              </w:rPr>
              <w:t>Date and place of birth</w:t>
            </w:r>
          </w:p>
        </w:tc>
        <w:tc>
          <w:tcPr>
            <w:tcW w:w="6207" w:type="dxa"/>
            <w:tcBorders>
              <w:top w:val="single" w:sz="4" w:space="0" w:color="000000"/>
              <w:bottom w:val="single" w:sz="4" w:space="0" w:color="000000"/>
              <w:right w:val="single" w:sz="4" w:space="0" w:color="000000"/>
            </w:tcBorders>
            <w:shd w:val="clear" w:color="auto" w:fill="auto"/>
            <w:vAlign w:val="bottom"/>
          </w:tcPr>
          <w:p w14:paraId="25E7DDE4" w14:textId="77777777" w:rsidR="007519C6" w:rsidRDefault="007519C6">
            <w:pPr>
              <w:spacing w:before="60" w:after="60"/>
              <w:jc w:val="right"/>
              <w:rPr>
                <w:rFonts w:ascii="Arial" w:hAnsi="Arial" w:cs="Arial"/>
                <w:lang w:val="en-GB"/>
              </w:rPr>
            </w:pPr>
          </w:p>
        </w:tc>
      </w:tr>
      <w:tr w:rsidR="00B73208" w:rsidRPr="009657B1" w14:paraId="043D96D9" w14:textId="77777777" w:rsidTr="00341CE2">
        <w:trPr>
          <w:cantSplit/>
          <w:trHeight w:val="316"/>
        </w:trPr>
        <w:tc>
          <w:tcPr>
            <w:tcW w:w="3427" w:type="dxa"/>
            <w:tcBorders>
              <w:top w:val="single" w:sz="4" w:space="0" w:color="000000"/>
              <w:left w:val="single" w:sz="4" w:space="0" w:color="000000"/>
              <w:bottom w:val="single" w:sz="4" w:space="0" w:color="000000"/>
            </w:tcBorders>
            <w:shd w:val="clear" w:color="auto" w:fill="auto"/>
          </w:tcPr>
          <w:p w14:paraId="44B8C7F7" w14:textId="77777777" w:rsidR="00B73208" w:rsidRDefault="00F61F68">
            <w:pPr>
              <w:spacing w:before="60" w:after="60"/>
              <w:rPr>
                <w:rFonts w:ascii="Arial" w:hAnsi="Arial" w:cs="Arial"/>
                <w:i/>
                <w:lang w:val="en-GB"/>
              </w:rPr>
            </w:pPr>
            <w:r>
              <w:rPr>
                <w:rFonts w:ascii="Arial" w:hAnsi="Arial" w:cs="Arial"/>
                <w:i/>
                <w:lang w:val="en-GB"/>
              </w:rPr>
              <w:t>Gender</w:t>
            </w:r>
          </w:p>
        </w:tc>
        <w:tc>
          <w:tcPr>
            <w:tcW w:w="6207" w:type="dxa"/>
            <w:tcBorders>
              <w:top w:val="single" w:sz="4" w:space="0" w:color="000000"/>
              <w:bottom w:val="single" w:sz="4" w:space="0" w:color="000000"/>
              <w:right w:val="single" w:sz="4" w:space="0" w:color="000000"/>
            </w:tcBorders>
            <w:shd w:val="clear" w:color="auto" w:fill="auto"/>
            <w:vAlign w:val="bottom"/>
          </w:tcPr>
          <w:p w14:paraId="7FDC20D9" w14:textId="77777777" w:rsidR="00B73208" w:rsidRDefault="00B73208">
            <w:pPr>
              <w:spacing w:before="60" w:after="60"/>
              <w:jc w:val="right"/>
              <w:rPr>
                <w:rFonts w:ascii="Arial" w:hAnsi="Arial" w:cs="Arial"/>
                <w:lang w:val="en-GB"/>
              </w:rPr>
            </w:pPr>
          </w:p>
          <w:p w14:paraId="3AE52808" w14:textId="7FCB52B1" w:rsidR="00B73208" w:rsidRDefault="00B73208" w:rsidP="009657B1">
            <w:pPr>
              <w:spacing w:before="60" w:after="60"/>
              <w:jc w:val="right"/>
              <w:rPr>
                <w:rFonts w:ascii="Arial" w:hAnsi="Arial" w:cs="Arial"/>
                <w:lang w:val="en-GB"/>
              </w:rPr>
            </w:pPr>
          </w:p>
        </w:tc>
      </w:tr>
      <w:tr w:rsidR="00B73208" w:rsidRPr="009657B1" w14:paraId="079C3F4A" w14:textId="77777777" w:rsidTr="00341CE2">
        <w:trPr>
          <w:cantSplit/>
        </w:trPr>
        <w:tc>
          <w:tcPr>
            <w:tcW w:w="3427" w:type="dxa"/>
            <w:tcBorders>
              <w:top w:val="single" w:sz="4" w:space="0" w:color="000000"/>
              <w:left w:val="single" w:sz="4" w:space="0" w:color="000000"/>
              <w:bottom w:val="single" w:sz="4" w:space="0" w:color="000000"/>
            </w:tcBorders>
            <w:shd w:val="clear" w:color="auto" w:fill="auto"/>
          </w:tcPr>
          <w:p w14:paraId="49D0B170" w14:textId="184FF171" w:rsidR="00B73208" w:rsidRDefault="009657B1" w:rsidP="009657B1">
            <w:pPr>
              <w:spacing w:before="60" w:after="60"/>
              <w:rPr>
                <w:rFonts w:ascii="Arial" w:hAnsi="Arial" w:cs="Arial"/>
                <w:i/>
                <w:lang w:val="en-GB"/>
              </w:rPr>
            </w:pPr>
            <w:r>
              <w:rPr>
                <w:rFonts w:ascii="Arial" w:hAnsi="Arial" w:cs="Arial"/>
                <w:i/>
                <w:lang w:val="en-GB"/>
              </w:rPr>
              <w:t xml:space="preserve">Organisation </w:t>
            </w:r>
            <w:r w:rsidR="00F61F68">
              <w:rPr>
                <w:rFonts w:ascii="Arial" w:hAnsi="Arial" w:cs="Arial"/>
                <w:i/>
                <w:lang w:val="en-GB"/>
              </w:rPr>
              <w:t>correspondence address</w:t>
            </w:r>
          </w:p>
        </w:tc>
        <w:tc>
          <w:tcPr>
            <w:tcW w:w="6207" w:type="dxa"/>
            <w:tcBorders>
              <w:top w:val="single" w:sz="4" w:space="0" w:color="000000"/>
              <w:bottom w:val="single" w:sz="4" w:space="0" w:color="000000"/>
              <w:right w:val="single" w:sz="4" w:space="0" w:color="000000"/>
            </w:tcBorders>
            <w:shd w:val="clear" w:color="auto" w:fill="auto"/>
          </w:tcPr>
          <w:p w14:paraId="6633EEC6" w14:textId="77777777" w:rsidR="00B73208" w:rsidRDefault="00B73208">
            <w:pPr>
              <w:spacing w:before="60" w:after="60"/>
              <w:rPr>
                <w:rFonts w:ascii="Arial" w:hAnsi="Arial" w:cs="Arial"/>
                <w:b/>
                <w:lang w:val="en-GB"/>
              </w:rPr>
            </w:pPr>
          </w:p>
          <w:p w14:paraId="715C2101" w14:textId="77777777" w:rsidR="00B73208" w:rsidRDefault="00B73208">
            <w:pPr>
              <w:spacing w:before="60" w:after="60"/>
              <w:rPr>
                <w:rFonts w:ascii="Arial" w:hAnsi="Arial" w:cs="Arial"/>
                <w:b/>
                <w:lang w:val="en-GB"/>
              </w:rPr>
            </w:pPr>
          </w:p>
          <w:p w14:paraId="766B25F6" w14:textId="77777777" w:rsidR="00B73208" w:rsidRDefault="00F61F68">
            <w:pPr>
              <w:spacing w:before="60" w:after="60"/>
              <w:rPr>
                <w:rFonts w:ascii="Arial" w:hAnsi="Arial" w:cs="Arial"/>
                <w:b/>
                <w:lang w:val="en-GB"/>
              </w:rPr>
            </w:pPr>
            <w:r>
              <w:rPr>
                <w:rFonts w:ascii="Arial" w:hAnsi="Arial" w:cs="Arial"/>
                <w:b/>
                <w:lang w:val="en-GB"/>
              </w:rPr>
              <w:t xml:space="preserve">      </w:t>
            </w:r>
          </w:p>
        </w:tc>
      </w:tr>
      <w:tr w:rsidR="00B73208" w:rsidRPr="00916D03" w14:paraId="016954FB" w14:textId="77777777" w:rsidTr="00341CE2">
        <w:trPr>
          <w:cantSplit/>
        </w:trPr>
        <w:tc>
          <w:tcPr>
            <w:tcW w:w="3427" w:type="dxa"/>
            <w:tcBorders>
              <w:top w:val="single" w:sz="4" w:space="0" w:color="000000"/>
              <w:left w:val="single" w:sz="4" w:space="0" w:color="000000"/>
              <w:bottom w:val="single" w:sz="4" w:space="0" w:color="000000"/>
            </w:tcBorders>
            <w:shd w:val="clear" w:color="auto" w:fill="auto"/>
          </w:tcPr>
          <w:p w14:paraId="1034A32C" w14:textId="0EDBAB83" w:rsidR="00B73208" w:rsidRDefault="00770A15">
            <w:pPr>
              <w:spacing w:before="60" w:after="60"/>
              <w:rPr>
                <w:rFonts w:ascii="Arial" w:hAnsi="Arial" w:cs="Arial"/>
                <w:i/>
                <w:lang w:val="en-GB"/>
              </w:rPr>
            </w:pPr>
            <w:r>
              <w:rPr>
                <w:rFonts w:ascii="Arial" w:hAnsi="Arial" w:cs="Arial"/>
                <w:i/>
                <w:lang w:val="en-GB"/>
              </w:rPr>
              <w:t xml:space="preserve">Participant </w:t>
            </w:r>
            <w:r w:rsidR="00F61F68">
              <w:rPr>
                <w:rFonts w:ascii="Arial" w:hAnsi="Arial" w:cs="Arial"/>
                <w:i/>
                <w:lang w:val="en-GB"/>
              </w:rPr>
              <w:t>correspondence address (traditional post)</w:t>
            </w:r>
          </w:p>
        </w:tc>
        <w:tc>
          <w:tcPr>
            <w:tcW w:w="6207" w:type="dxa"/>
            <w:tcBorders>
              <w:top w:val="single" w:sz="4" w:space="0" w:color="000000"/>
              <w:bottom w:val="single" w:sz="4" w:space="0" w:color="000000"/>
              <w:right w:val="single" w:sz="4" w:space="0" w:color="000000"/>
            </w:tcBorders>
            <w:shd w:val="clear" w:color="auto" w:fill="auto"/>
          </w:tcPr>
          <w:p w14:paraId="4E6485AE" w14:textId="77777777" w:rsidR="00B73208" w:rsidRDefault="00B73208">
            <w:pPr>
              <w:spacing w:before="60" w:after="60"/>
              <w:rPr>
                <w:rFonts w:ascii="Arial" w:hAnsi="Arial" w:cs="Arial"/>
                <w:lang w:val="en-GB"/>
              </w:rPr>
            </w:pPr>
          </w:p>
        </w:tc>
      </w:tr>
      <w:tr w:rsidR="00B73208" w14:paraId="0D506D71" w14:textId="77777777" w:rsidTr="00341CE2">
        <w:trPr>
          <w:cantSplit/>
        </w:trPr>
        <w:tc>
          <w:tcPr>
            <w:tcW w:w="3427" w:type="dxa"/>
            <w:tcBorders>
              <w:top w:val="single" w:sz="4" w:space="0" w:color="000000"/>
              <w:left w:val="single" w:sz="4" w:space="0" w:color="000000"/>
              <w:bottom w:val="single" w:sz="4" w:space="0" w:color="000000"/>
            </w:tcBorders>
            <w:shd w:val="clear" w:color="auto" w:fill="auto"/>
          </w:tcPr>
          <w:p w14:paraId="012370A1" w14:textId="27313720" w:rsidR="00B73208" w:rsidRDefault="00770A15">
            <w:pPr>
              <w:spacing w:before="60" w:after="60"/>
              <w:rPr>
                <w:rFonts w:ascii="Arial" w:hAnsi="Arial" w:cs="Arial"/>
                <w:i/>
                <w:lang w:val="en-GB"/>
              </w:rPr>
            </w:pPr>
            <w:r>
              <w:rPr>
                <w:rFonts w:ascii="Arial" w:hAnsi="Arial" w:cs="Arial"/>
                <w:i/>
                <w:lang w:val="en-GB"/>
              </w:rPr>
              <w:t xml:space="preserve"> e-mail</w:t>
            </w:r>
          </w:p>
        </w:tc>
        <w:tc>
          <w:tcPr>
            <w:tcW w:w="6207" w:type="dxa"/>
            <w:tcBorders>
              <w:top w:val="single" w:sz="4" w:space="0" w:color="000000"/>
              <w:bottom w:val="single" w:sz="4" w:space="0" w:color="000000"/>
              <w:right w:val="single" w:sz="4" w:space="0" w:color="000000"/>
            </w:tcBorders>
            <w:shd w:val="clear" w:color="auto" w:fill="auto"/>
          </w:tcPr>
          <w:p w14:paraId="47A4835D" w14:textId="77777777" w:rsidR="00B73208" w:rsidRDefault="00B73208">
            <w:pPr>
              <w:spacing w:before="60" w:after="60"/>
              <w:rPr>
                <w:rFonts w:ascii="Arial" w:hAnsi="Arial" w:cs="Arial"/>
                <w:i/>
                <w:lang w:val="en-GB"/>
              </w:rPr>
            </w:pPr>
          </w:p>
        </w:tc>
      </w:tr>
      <w:tr w:rsidR="00B73208" w:rsidRPr="009657B1" w14:paraId="1FDF5C72" w14:textId="77777777" w:rsidTr="00341CE2">
        <w:trPr>
          <w:cantSplit/>
        </w:trPr>
        <w:tc>
          <w:tcPr>
            <w:tcW w:w="3427" w:type="dxa"/>
            <w:tcBorders>
              <w:top w:val="single" w:sz="4" w:space="0" w:color="000000"/>
              <w:left w:val="single" w:sz="4" w:space="0" w:color="000000"/>
              <w:bottom w:val="single" w:sz="4" w:space="0" w:color="000000"/>
            </w:tcBorders>
            <w:shd w:val="clear" w:color="auto" w:fill="auto"/>
          </w:tcPr>
          <w:p w14:paraId="61834125" w14:textId="77777777" w:rsidR="00B73208" w:rsidRDefault="00F61F68">
            <w:pPr>
              <w:spacing w:before="60" w:after="60"/>
              <w:rPr>
                <w:rFonts w:ascii="Arial" w:hAnsi="Arial" w:cs="Arial"/>
                <w:i/>
                <w:lang w:val="en-GB"/>
              </w:rPr>
            </w:pPr>
            <w:r>
              <w:rPr>
                <w:rFonts w:ascii="Arial" w:hAnsi="Arial" w:cs="Arial"/>
                <w:i/>
                <w:lang w:val="en-GB"/>
              </w:rPr>
              <w:t>I enclose</w:t>
            </w:r>
          </w:p>
        </w:tc>
        <w:tc>
          <w:tcPr>
            <w:tcW w:w="6207" w:type="dxa"/>
            <w:tcBorders>
              <w:top w:val="single" w:sz="4" w:space="0" w:color="000000"/>
              <w:bottom w:val="single" w:sz="4" w:space="0" w:color="000000"/>
              <w:right w:val="single" w:sz="4" w:space="0" w:color="000000"/>
            </w:tcBorders>
            <w:shd w:val="clear" w:color="auto" w:fill="auto"/>
          </w:tcPr>
          <w:p w14:paraId="4B226ECD" w14:textId="70C4BC1B" w:rsidR="00770A15" w:rsidRDefault="00770A15" w:rsidP="00770A15">
            <w:pPr>
              <w:pStyle w:val="Akapitzlist"/>
              <w:numPr>
                <w:ilvl w:val="1"/>
                <w:numId w:val="2"/>
              </w:numPr>
              <w:spacing w:before="60" w:after="60"/>
              <w:ind w:left="258" w:hanging="258"/>
              <w:rPr>
                <w:rFonts w:ascii="Arial" w:hAnsi="Arial" w:cs="Arial"/>
                <w:lang w:val="en-GB"/>
              </w:rPr>
            </w:pPr>
            <w:r>
              <w:rPr>
                <w:rFonts w:ascii="Arial" w:hAnsi="Arial" w:cs="Arial"/>
                <w:lang w:val="en-GB"/>
              </w:rPr>
              <w:t>B</w:t>
            </w:r>
            <w:r w:rsidR="00F61F68">
              <w:rPr>
                <w:rFonts w:ascii="Arial" w:hAnsi="Arial" w:cs="Arial"/>
                <w:lang w:val="en-GB"/>
              </w:rPr>
              <w:t xml:space="preserve">rief CV </w:t>
            </w:r>
          </w:p>
          <w:p w14:paraId="326D309A" w14:textId="77777777" w:rsidR="00770A15" w:rsidRDefault="00770A15" w:rsidP="00770A15">
            <w:pPr>
              <w:pStyle w:val="Akapitzlist"/>
              <w:numPr>
                <w:ilvl w:val="1"/>
                <w:numId w:val="2"/>
              </w:numPr>
              <w:spacing w:before="60" w:after="60"/>
              <w:ind w:left="258" w:hanging="258"/>
              <w:rPr>
                <w:rFonts w:ascii="Arial" w:hAnsi="Arial" w:cs="Arial"/>
                <w:lang w:val="en-GB"/>
              </w:rPr>
            </w:pPr>
            <w:r>
              <w:rPr>
                <w:rFonts w:ascii="Arial" w:hAnsi="Arial" w:cs="Arial"/>
                <w:lang w:val="en-GB"/>
              </w:rPr>
              <w:t>Other:</w:t>
            </w:r>
          </w:p>
          <w:p w14:paraId="242AFAAC" w14:textId="261C9AD9" w:rsidR="00B73208" w:rsidRPr="00770A15" w:rsidRDefault="00B73208" w:rsidP="00770A15">
            <w:pPr>
              <w:pStyle w:val="Akapitzlist"/>
              <w:spacing w:before="60" w:after="60"/>
              <w:rPr>
                <w:rFonts w:ascii="Arial" w:hAnsi="Arial" w:cs="Arial"/>
                <w:lang w:val="en-GB"/>
              </w:rPr>
            </w:pPr>
          </w:p>
        </w:tc>
      </w:tr>
      <w:tr w:rsidR="00341CE2" w:rsidRPr="009657B1" w14:paraId="096B1705" w14:textId="77777777" w:rsidTr="00341CE2">
        <w:trPr>
          <w:cantSplit/>
        </w:trPr>
        <w:tc>
          <w:tcPr>
            <w:tcW w:w="3427" w:type="dxa"/>
            <w:tcBorders>
              <w:top w:val="single" w:sz="4" w:space="0" w:color="000000"/>
              <w:left w:val="single" w:sz="4" w:space="0" w:color="000000"/>
              <w:bottom w:val="single" w:sz="4" w:space="0" w:color="000000"/>
            </w:tcBorders>
            <w:shd w:val="clear" w:color="auto" w:fill="auto"/>
          </w:tcPr>
          <w:p w14:paraId="36B56863" w14:textId="1A43D32F" w:rsidR="00341CE2" w:rsidRDefault="00341CE2">
            <w:pPr>
              <w:spacing w:before="60" w:after="60"/>
              <w:rPr>
                <w:rFonts w:ascii="Arial" w:hAnsi="Arial" w:cs="Arial"/>
                <w:i/>
                <w:lang w:val="en-GB"/>
              </w:rPr>
            </w:pPr>
            <w:r>
              <w:rPr>
                <w:rFonts w:ascii="Arial" w:hAnsi="Arial" w:cs="Arial"/>
                <w:i/>
                <w:lang w:val="en-GB"/>
              </w:rPr>
              <w:t>Dietary preferences if any</w:t>
            </w:r>
            <w:r w:rsidR="00EC4037">
              <w:rPr>
                <w:rFonts w:ascii="Arial" w:hAnsi="Arial" w:cs="Arial"/>
                <w:i/>
                <w:lang w:val="en-GB"/>
              </w:rPr>
              <w:t>:</w:t>
            </w:r>
          </w:p>
        </w:tc>
        <w:tc>
          <w:tcPr>
            <w:tcW w:w="6207" w:type="dxa"/>
            <w:tcBorders>
              <w:top w:val="single" w:sz="4" w:space="0" w:color="000000"/>
              <w:bottom w:val="single" w:sz="4" w:space="0" w:color="000000"/>
              <w:right w:val="single" w:sz="4" w:space="0" w:color="000000"/>
            </w:tcBorders>
            <w:shd w:val="clear" w:color="auto" w:fill="auto"/>
          </w:tcPr>
          <w:p w14:paraId="68727122" w14:textId="77777777" w:rsidR="00341CE2" w:rsidRDefault="00341CE2" w:rsidP="00341CE2">
            <w:pPr>
              <w:pStyle w:val="Akapitzlist"/>
              <w:spacing w:before="60" w:after="60"/>
              <w:ind w:left="258"/>
              <w:rPr>
                <w:rFonts w:ascii="Arial" w:hAnsi="Arial" w:cs="Arial"/>
                <w:lang w:val="en-GB"/>
              </w:rPr>
            </w:pPr>
          </w:p>
        </w:tc>
      </w:tr>
      <w:tr w:rsidR="00341CE2" w:rsidRPr="00341CE2" w14:paraId="1D58D067" w14:textId="77777777" w:rsidTr="00341CE2">
        <w:trPr>
          <w:cantSplit/>
        </w:trPr>
        <w:tc>
          <w:tcPr>
            <w:tcW w:w="3427" w:type="dxa"/>
            <w:tcBorders>
              <w:top w:val="single" w:sz="4" w:space="0" w:color="000000"/>
              <w:left w:val="single" w:sz="4" w:space="0" w:color="000000"/>
              <w:bottom w:val="single" w:sz="4" w:space="0" w:color="000000"/>
            </w:tcBorders>
            <w:shd w:val="clear" w:color="auto" w:fill="auto"/>
          </w:tcPr>
          <w:p w14:paraId="5A759EF6" w14:textId="77299366" w:rsidR="00341CE2" w:rsidRDefault="00341CE2">
            <w:pPr>
              <w:spacing w:before="60" w:after="60"/>
              <w:rPr>
                <w:rFonts w:ascii="Arial" w:hAnsi="Arial" w:cs="Arial"/>
                <w:i/>
                <w:lang w:val="en-GB"/>
              </w:rPr>
            </w:pPr>
            <w:r>
              <w:rPr>
                <w:rFonts w:ascii="Arial" w:hAnsi="Arial" w:cs="Arial"/>
                <w:i/>
                <w:lang w:val="en-GB"/>
              </w:rPr>
              <w:t xml:space="preserve">Need for an invitation for visa application </w:t>
            </w:r>
          </w:p>
        </w:tc>
        <w:tc>
          <w:tcPr>
            <w:tcW w:w="6207" w:type="dxa"/>
            <w:tcBorders>
              <w:top w:val="single" w:sz="4" w:space="0" w:color="000000"/>
              <w:bottom w:val="single" w:sz="4" w:space="0" w:color="000000"/>
              <w:right w:val="single" w:sz="4" w:space="0" w:color="000000"/>
            </w:tcBorders>
            <w:shd w:val="clear" w:color="auto" w:fill="auto"/>
          </w:tcPr>
          <w:p w14:paraId="6D602ADA" w14:textId="44740193" w:rsidR="00341CE2" w:rsidRDefault="00341CE2" w:rsidP="00341CE2">
            <w:pPr>
              <w:pStyle w:val="Akapitzlist"/>
              <w:spacing w:before="60" w:after="60"/>
              <w:ind w:left="258"/>
              <w:rPr>
                <w:rFonts w:ascii="Arial" w:hAnsi="Arial" w:cs="Arial"/>
                <w:lang w:val="en-GB"/>
              </w:rPr>
            </w:pPr>
            <w:r>
              <w:rPr>
                <w:rFonts w:ascii="Arial" w:hAnsi="Arial" w:cs="Arial"/>
                <w:lang w:val="en-GB"/>
              </w:rPr>
              <w:t>YES / NO</w:t>
            </w:r>
          </w:p>
        </w:tc>
      </w:tr>
      <w:tr w:rsidR="00341CE2" w:rsidRPr="00341CE2" w14:paraId="2BEFE8B0" w14:textId="77777777" w:rsidTr="00341CE2">
        <w:trPr>
          <w:cantSplit/>
        </w:trPr>
        <w:tc>
          <w:tcPr>
            <w:tcW w:w="3427" w:type="dxa"/>
            <w:tcBorders>
              <w:top w:val="single" w:sz="4" w:space="0" w:color="000000"/>
              <w:left w:val="single" w:sz="4" w:space="0" w:color="000000"/>
              <w:bottom w:val="single" w:sz="4" w:space="0" w:color="000000"/>
            </w:tcBorders>
            <w:shd w:val="clear" w:color="auto" w:fill="auto"/>
          </w:tcPr>
          <w:p w14:paraId="095FF8AE" w14:textId="77777777" w:rsidR="00341CE2" w:rsidRDefault="00341CE2">
            <w:pPr>
              <w:spacing w:before="60" w:after="60"/>
              <w:rPr>
                <w:rFonts w:ascii="Arial" w:hAnsi="Arial" w:cs="Arial"/>
                <w:i/>
                <w:lang w:val="en-GB"/>
              </w:rPr>
            </w:pPr>
            <w:r>
              <w:rPr>
                <w:rFonts w:ascii="Arial" w:hAnsi="Arial" w:cs="Arial"/>
                <w:i/>
                <w:lang w:val="en-GB"/>
              </w:rPr>
              <w:lastRenderedPageBreak/>
              <w:t>I declare, that:</w:t>
            </w:r>
          </w:p>
          <w:p w14:paraId="60169B71" w14:textId="26101F87" w:rsidR="00341CE2" w:rsidRPr="00341CE2" w:rsidRDefault="00341CE2">
            <w:pPr>
              <w:spacing w:before="60" w:after="60"/>
              <w:rPr>
                <w:rFonts w:ascii="Arial" w:hAnsi="Arial" w:cs="Arial"/>
                <w:i/>
                <w:lang w:val="en-GB"/>
              </w:rPr>
            </w:pPr>
            <w:r w:rsidRPr="00341CE2">
              <w:rPr>
                <w:rFonts w:ascii="Arial" w:hAnsi="Arial" w:cs="Arial"/>
                <w:i/>
                <w:lang w:val="en-GB"/>
              </w:rPr>
              <w:t>I have or will have insurance coverage for the entire duration of the course, specifically covering the cost of treatment in the Republic of Poland.</w:t>
            </w:r>
          </w:p>
        </w:tc>
        <w:tc>
          <w:tcPr>
            <w:tcW w:w="6207" w:type="dxa"/>
            <w:tcBorders>
              <w:top w:val="single" w:sz="4" w:space="0" w:color="000000"/>
              <w:bottom w:val="single" w:sz="4" w:space="0" w:color="000000"/>
              <w:right w:val="single" w:sz="4" w:space="0" w:color="000000"/>
            </w:tcBorders>
            <w:shd w:val="clear" w:color="auto" w:fill="auto"/>
          </w:tcPr>
          <w:p w14:paraId="08F04468" w14:textId="77777777" w:rsidR="00007001" w:rsidRDefault="00007001" w:rsidP="00341CE2">
            <w:pPr>
              <w:pStyle w:val="Akapitzlist"/>
              <w:spacing w:before="60" w:after="60"/>
              <w:ind w:left="258"/>
              <w:rPr>
                <w:rFonts w:ascii="Arial" w:hAnsi="Arial" w:cs="Arial"/>
                <w:lang w:val="en-GB"/>
              </w:rPr>
            </w:pPr>
          </w:p>
          <w:p w14:paraId="4A34DCD6" w14:textId="77777777" w:rsidR="00007001" w:rsidRDefault="00007001" w:rsidP="00341CE2">
            <w:pPr>
              <w:pStyle w:val="Akapitzlist"/>
              <w:spacing w:before="60" w:after="60"/>
              <w:ind w:left="258"/>
              <w:rPr>
                <w:rFonts w:ascii="Arial" w:hAnsi="Arial" w:cs="Arial"/>
                <w:lang w:val="en-GB"/>
              </w:rPr>
            </w:pPr>
          </w:p>
          <w:p w14:paraId="160C20BB" w14:textId="77777777" w:rsidR="00007001" w:rsidRDefault="00007001" w:rsidP="00341CE2">
            <w:pPr>
              <w:pStyle w:val="Akapitzlist"/>
              <w:spacing w:before="60" w:after="60"/>
              <w:ind w:left="258"/>
              <w:rPr>
                <w:rFonts w:ascii="Arial" w:hAnsi="Arial" w:cs="Arial"/>
                <w:lang w:val="en-GB"/>
              </w:rPr>
            </w:pPr>
          </w:p>
          <w:p w14:paraId="29828BCC" w14:textId="77777777" w:rsidR="00007001" w:rsidRDefault="00007001" w:rsidP="00341CE2">
            <w:pPr>
              <w:pStyle w:val="Akapitzlist"/>
              <w:spacing w:before="60" w:after="60"/>
              <w:ind w:left="258"/>
              <w:rPr>
                <w:rFonts w:ascii="Arial" w:hAnsi="Arial" w:cs="Arial"/>
                <w:lang w:val="en-GB"/>
              </w:rPr>
            </w:pPr>
          </w:p>
          <w:p w14:paraId="1833C6BF" w14:textId="77777777" w:rsidR="00007001" w:rsidRDefault="00007001" w:rsidP="00341CE2">
            <w:pPr>
              <w:pStyle w:val="Akapitzlist"/>
              <w:spacing w:before="60" w:after="60"/>
              <w:ind w:left="258"/>
              <w:rPr>
                <w:rFonts w:ascii="Arial" w:hAnsi="Arial" w:cs="Arial"/>
                <w:lang w:val="en-GB"/>
              </w:rPr>
            </w:pPr>
          </w:p>
          <w:p w14:paraId="5E563303" w14:textId="155C4C1B" w:rsidR="00341CE2" w:rsidRDefault="00007001" w:rsidP="00341CE2">
            <w:pPr>
              <w:pStyle w:val="Akapitzlist"/>
              <w:spacing w:before="60" w:after="60"/>
              <w:ind w:left="258"/>
              <w:rPr>
                <w:rFonts w:ascii="Arial" w:hAnsi="Arial" w:cs="Arial"/>
                <w:lang w:val="en-GB"/>
              </w:rPr>
            </w:pPr>
            <w:r>
              <w:rPr>
                <w:rFonts w:ascii="Arial" w:hAnsi="Arial" w:cs="Arial"/>
                <w:lang w:val="en-GB"/>
              </w:rPr>
              <w:t>Date, signature</w:t>
            </w:r>
          </w:p>
        </w:tc>
      </w:tr>
      <w:tr w:rsidR="00341CE2" w:rsidRPr="00341CE2" w14:paraId="6C24A9F9" w14:textId="77777777" w:rsidTr="00341CE2">
        <w:trPr>
          <w:cantSplit/>
        </w:trPr>
        <w:tc>
          <w:tcPr>
            <w:tcW w:w="3427" w:type="dxa"/>
            <w:tcBorders>
              <w:top w:val="single" w:sz="4" w:space="0" w:color="000000"/>
              <w:left w:val="single" w:sz="4" w:space="0" w:color="000000"/>
              <w:bottom w:val="single" w:sz="4" w:space="0" w:color="000000"/>
            </w:tcBorders>
            <w:shd w:val="clear" w:color="auto" w:fill="auto"/>
          </w:tcPr>
          <w:p w14:paraId="5B2ACC78" w14:textId="6B2901BB" w:rsidR="00341CE2" w:rsidRDefault="00341CE2" w:rsidP="00341CE2">
            <w:pPr>
              <w:spacing w:before="60" w:after="60"/>
              <w:rPr>
                <w:rFonts w:ascii="Arial" w:hAnsi="Arial" w:cs="Arial"/>
                <w:i/>
                <w:lang w:val="en-GB"/>
              </w:rPr>
            </w:pPr>
            <w:r>
              <w:rPr>
                <w:rFonts w:ascii="Arial" w:hAnsi="Arial" w:cs="Arial"/>
                <w:i/>
                <w:lang w:val="en-GB"/>
              </w:rPr>
              <w:t>I understand that I will need to cover all travel, accommodation and food expenses.</w:t>
            </w:r>
          </w:p>
        </w:tc>
        <w:tc>
          <w:tcPr>
            <w:tcW w:w="6207" w:type="dxa"/>
            <w:tcBorders>
              <w:top w:val="single" w:sz="4" w:space="0" w:color="000000"/>
              <w:bottom w:val="single" w:sz="4" w:space="0" w:color="000000"/>
              <w:right w:val="single" w:sz="4" w:space="0" w:color="000000"/>
            </w:tcBorders>
            <w:shd w:val="clear" w:color="auto" w:fill="auto"/>
          </w:tcPr>
          <w:p w14:paraId="7AC37E58" w14:textId="77777777" w:rsidR="00007001" w:rsidRDefault="00007001" w:rsidP="00341CE2">
            <w:pPr>
              <w:pStyle w:val="Akapitzlist"/>
              <w:spacing w:before="60" w:after="60"/>
              <w:ind w:left="258"/>
              <w:rPr>
                <w:rFonts w:ascii="Arial" w:hAnsi="Arial" w:cs="Arial"/>
                <w:lang w:val="en-GB"/>
              </w:rPr>
            </w:pPr>
          </w:p>
          <w:p w14:paraId="105D462F" w14:textId="77777777" w:rsidR="00007001" w:rsidRDefault="00007001" w:rsidP="00341CE2">
            <w:pPr>
              <w:pStyle w:val="Akapitzlist"/>
              <w:spacing w:before="60" w:after="60"/>
              <w:ind w:left="258"/>
              <w:rPr>
                <w:rFonts w:ascii="Arial" w:hAnsi="Arial" w:cs="Arial"/>
                <w:lang w:val="en-GB"/>
              </w:rPr>
            </w:pPr>
          </w:p>
          <w:p w14:paraId="13F2FEC6" w14:textId="4B98C582" w:rsidR="00341CE2" w:rsidRDefault="00007001" w:rsidP="00341CE2">
            <w:pPr>
              <w:pStyle w:val="Akapitzlist"/>
              <w:spacing w:before="60" w:after="60"/>
              <w:ind w:left="258"/>
              <w:rPr>
                <w:rFonts w:ascii="Arial" w:hAnsi="Arial" w:cs="Arial"/>
                <w:lang w:val="en-GB"/>
              </w:rPr>
            </w:pPr>
            <w:r>
              <w:rPr>
                <w:rFonts w:ascii="Arial" w:hAnsi="Arial" w:cs="Arial"/>
                <w:lang w:val="en-GB"/>
              </w:rPr>
              <w:t>Date, signature</w:t>
            </w:r>
          </w:p>
        </w:tc>
      </w:tr>
    </w:tbl>
    <w:p w14:paraId="71651EDC" w14:textId="77777777" w:rsidR="00007001" w:rsidRDefault="00007001">
      <w:pPr>
        <w:jc w:val="center"/>
        <w:rPr>
          <w:rFonts w:ascii="Arial" w:eastAsia="Cambria" w:hAnsi="Arial" w:cs="Arial"/>
          <w:b/>
          <w:sz w:val="20"/>
          <w:szCs w:val="20"/>
          <w:lang w:val="pt-BR"/>
        </w:rPr>
      </w:pPr>
    </w:p>
    <w:p w14:paraId="392A61B7" w14:textId="4DA29619" w:rsidR="00B73208" w:rsidRPr="00007001" w:rsidRDefault="00F61F68">
      <w:pPr>
        <w:jc w:val="center"/>
        <w:rPr>
          <w:rFonts w:ascii="Arial" w:eastAsia="Cambria" w:hAnsi="Arial" w:cs="Arial"/>
          <w:b/>
          <w:sz w:val="16"/>
          <w:szCs w:val="20"/>
          <w:lang w:val="pt-BR"/>
        </w:rPr>
      </w:pPr>
      <w:r w:rsidRPr="00007001">
        <w:rPr>
          <w:rFonts w:ascii="Arial" w:eastAsia="Cambria" w:hAnsi="Arial" w:cs="Arial"/>
          <w:b/>
          <w:sz w:val="16"/>
          <w:szCs w:val="20"/>
          <w:lang w:val="pt-BR"/>
        </w:rPr>
        <w:t>Information obligation clause</w:t>
      </w:r>
    </w:p>
    <w:p w14:paraId="29F36F2A" w14:textId="77777777" w:rsidR="00B73208" w:rsidRPr="00007001" w:rsidRDefault="00F61F68">
      <w:pPr>
        <w:spacing w:after="120"/>
        <w:jc w:val="both"/>
        <w:rPr>
          <w:rFonts w:ascii="Arial" w:eastAsia="Cambria" w:hAnsi="Arial" w:cs="Arial"/>
          <w:sz w:val="16"/>
          <w:szCs w:val="20"/>
          <w:lang w:val="pt-BR"/>
        </w:rPr>
      </w:pPr>
      <w:r w:rsidRPr="00007001">
        <w:rPr>
          <w:rFonts w:ascii="Arial" w:eastAsia="Cambria" w:hAnsi="Arial" w:cs="Arial"/>
          <w:sz w:val="16"/>
          <w:szCs w:val="20"/>
          <w:lang w:val="pt-BR"/>
        </w:rPr>
        <w:t>According to Art. 13 par. 1 and par. 2 of the General Regulation of the European Parliament and of the Council (EU) 2016/679 of 27 April 2016 on the protection of individuals with regard to the processing of personal data and on the free movement of such data and repealing Directive 95/46 / EC, I inform that:</w:t>
      </w:r>
    </w:p>
    <w:p w14:paraId="7AFC753F" w14:textId="56E5E5B9" w:rsidR="00B73208" w:rsidRPr="00007001" w:rsidRDefault="00F61F68">
      <w:pPr>
        <w:tabs>
          <w:tab w:val="left" w:pos="284"/>
        </w:tabs>
        <w:spacing w:after="120"/>
        <w:ind w:left="284" w:hanging="284"/>
        <w:jc w:val="both"/>
        <w:rPr>
          <w:rFonts w:ascii="Arial" w:eastAsia="Cambria" w:hAnsi="Arial" w:cs="Arial"/>
          <w:sz w:val="16"/>
          <w:szCs w:val="20"/>
          <w:lang w:val="pt-BR"/>
        </w:rPr>
      </w:pPr>
      <w:r w:rsidRPr="00007001">
        <w:rPr>
          <w:rFonts w:ascii="Arial" w:eastAsia="Cambria" w:hAnsi="Arial" w:cs="Arial"/>
          <w:sz w:val="16"/>
          <w:szCs w:val="20"/>
          <w:lang w:val="pt-BR"/>
        </w:rPr>
        <w:t>1.</w:t>
      </w:r>
      <w:r w:rsidRPr="00007001">
        <w:rPr>
          <w:rFonts w:ascii="Arial" w:eastAsia="Cambria" w:hAnsi="Arial" w:cs="Arial"/>
          <w:sz w:val="16"/>
          <w:szCs w:val="20"/>
          <w:lang w:val="pt-BR"/>
        </w:rPr>
        <w:tab/>
        <w:t xml:space="preserve">The administrator of your personal data is the Central Mining Institute </w:t>
      </w:r>
      <w:r w:rsidR="00770A15" w:rsidRPr="00007001">
        <w:rPr>
          <w:rFonts w:ascii="Arial" w:eastAsia="Cambria" w:hAnsi="Arial" w:cs="Arial"/>
          <w:sz w:val="16"/>
          <w:szCs w:val="20"/>
          <w:lang w:val="pt-BR"/>
        </w:rPr>
        <w:t xml:space="preserve">– National Research Institute </w:t>
      </w:r>
      <w:r w:rsidRPr="00007001">
        <w:rPr>
          <w:rFonts w:ascii="Arial" w:eastAsia="Cambria" w:hAnsi="Arial" w:cs="Arial"/>
          <w:sz w:val="16"/>
          <w:szCs w:val="20"/>
          <w:lang w:val="pt-BR"/>
        </w:rPr>
        <w:t>with its registered office at Pl. Gwarków 1, in Katowice, 40-166, phone no.: 32 259 20 00</w:t>
      </w:r>
    </w:p>
    <w:p w14:paraId="422AEDAB" w14:textId="77777777" w:rsidR="00B73208" w:rsidRPr="00007001" w:rsidRDefault="00F61F68">
      <w:pPr>
        <w:tabs>
          <w:tab w:val="left" w:pos="284"/>
        </w:tabs>
        <w:spacing w:after="120"/>
        <w:jc w:val="both"/>
        <w:rPr>
          <w:rFonts w:ascii="Arial" w:eastAsia="Cambria" w:hAnsi="Arial" w:cs="Arial"/>
          <w:sz w:val="16"/>
          <w:szCs w:val="20"/>
          <w:lang w:val="pt-BR"/>
        </w:rPr>
      </w:pPr>
      <w:r w:rsidRPr="00007001">
        <w:rPr>
          <w:rFonts w:ascii="Arial" w:eastAsia="Cambria" w:hAnsi="Arial" w:cs="Arial"/>
          <w:sz w:val="16"/>
          <w:szCs w:val="20"/>
          <w:lang w:val="pt-BR"/>
        </w:rPr>
        <w:t>2.</w:t>
      </w:r>
      <w:r w:rsidRPr="00007001">
        <w:rPr>
          <w:rFonts w:ascii="Arial" w:eastAsia="Cambria" w:hAnsi="Arial" w:cs="Arial"/>
          <w:sz w:val="16"/>
          <w:szCs w:val="20"/>
          <w:lang w:val="pt-BR"/>
        </w:rPr>
        <w:tab/>
        <w:t>The Inspector of Personal Data Protection is available at the address: gdpr@gig.eu.</w:t>
      </w:r>
    </w:p>
    <w:p w14:paraId="03EC95A9" w14:textId="36B7FD92" w:rsidR="00B73208" w:rsidRPr="00007001" w:rsidRDefault="00F61F68">
      <w:pPr>
        <w:tabs>
          <w:tab w:val="left" w:pos="284"/>
        </w:tabs>
        <w:spacing w:after="120"/>
        <w:ind w:left="284" w:hanging="284"/>
        <w:jc w:val="both"/>
        <w:rPr>
          <w:rFonts w:ascii="Arial" w:eastAsia="Cambria" w:hAnsi="Arial" w:cs="Arial"/>
          <w:sz w:val="16"/>
          <w:szCs w:val="20"/>
          <w:lang w:val="pt-BR"/>
        </w:rPr>
      </w:pPr>
      <w:r w:rsidRPr="00007001">
        <w:rPr>
          <w:rFonts w:ascii="Arial" w:eastAsia="Cambria" w:hAnsi="Arial" w:cs="Arial"/>
          <w:sz w:val="16"/>
          <w:szCs w:val="20"/>
          <w:lang w:val="pt-BR"/>
        </w:rPr>
        <w:t>3.</w:t>
      </w:r>
      <w:r w:rsidRPr="00007001">
        <w:rPr>
          <w:rFonts w:ascii="Arial" w:eastAsia="Cambria" w:hAnsi="Arial" w:cs="Arial"/>
          <w:sz w:val="16"/>
          <w:szCs w:val="20"/>
          <w:lang w:val="pt-BR"/>
        </w:rPr>
        <w:tab/>
        <w:t xml:space="preserve">The purpose of personal data processing is participation in the course </w:t>
      </w:r>
      <w:r w:rsidR="00770A15" w:rsidRPr="00007001">
        <w:rPr>
          <w:rFonts w:ascii="Arial" w:eastAsia="Cambria" w:hAnsi="Arial" w:cs="Arial"/>
          <w:sz w:val="16"/>
          <w:szCs w:val="20"/>
          <w:lang w:val="pt-BR"/>
        </w:rPr>
        <w:t>–</w:t>
      </w:r>
      <w:r w:rsidRPr="00007001">
        <w:rPr>
          <w:rFonts w:ascii="Arial" w:eastAsia="Cambria" w:hAnsi="Arial" w:cs="Arial"/>
          <w:sz w:val="16"/>
          <w:szCs w:val="20"/>
          <w:lang w:val="pt-BR"/>
        </w:rPr>
        <w:t xml:space="preserve"> </w:t>
      </w:r>
      <w:r w:rsidR="00770A15" w:rsidRPr="00007001">
        <w:rPr>
          <w:rFonts w:ascii="Arial" w:eastAsia="Cambria" w:hAnsi="Arial" w:cs="Arial"/>
          <w:sz w:val="16"/>
          <w:szCs w:val="20"/>
          <w:lang w:val="pt-BR"/>
        </w:rPr>
        <w:t>“</w:t>
      </w:r>
      <w:r w:rsidR="00770A15" w:rsidRPr="00007001">
        <w:rPr>
          <w:sz w:val="18"/>
          <w:lang w:val="en-GB"/>
        </w:rPr>
        <w:t>Naturally Occurring Radioactive Material – characterisation, inventory of related exposure situations and monitoring principles</w:t>
      </w:r>
      <w:r w:rsidRPr="00007001">
        <w:rPr>
          <w:rFonts w:ascii="Arial" w:eastAsia="Cambria" w:hAnsi="Arial" w:cs="Arial"/>
          <w:sz w:val="16"/>
          <w:szCs w:val="20"/>
          <w:lang w:val="pt-BR"/>
        </w:rPr>
        <w:t>" and cooperation in the broad sense, based on:</w:t>
      </w:r>
    </w:p>
    <w:p w14:paraId="26363463" w14:textId="77777777" w:rsidR="00B73208" w:rsidRPr="00007001" w:rsidRDefault="00F61F68">
      <w:pPr>
        <w:tabs>
          <w:tab w:val="left" w:pos="284"/>
        </w:tabs>
        <w:spacing w:after="120"/>
        <w:ind w:left="284" w:hanging="284"/>
        <w:jc w:val="both"/>
        <w:rPr>
          <w:rFonts w:ascii="Arial" w:eastAsia="Cambria" w:hAnsi="Arial" w:cs="Arial"/>
          <w:sz w:val="16"/>
          <w:szCs w:val="20"/>
          <w:lang w:val="pt-BR"/>
        </w:rPr>
      </w:pPr>
      <w:r w:rsidRPr="00007001">
        <w:rPr>
          <w:rFonts w:ascii="Arial" w:eastAsia="Cambria" w:hAnsi="Arial" w:cs="Arial"/>
          <w:sz w:val="16"/>
          <w:szCs w:val="20"/>
          <w:lang w:val="pt-BR"/>
        </w:rPr>
        <w:tab/>
      </w:r>
      <w:r w:rsidRPr="00007001">
        <w:rPr>
          <w:rFonts w:ascii="Arial" w:eastAsia="Cambria" w:hAnsi="Arial" w:cs="Arial"/>
          <w:sz w:val="16"/>
          <w:szCs w:val="20"/>
          <w:lang w:val="pt-BR"/>
        </w:rPr>
        <w:tab/>
        <w:t xml:space="preserve">art. 6 par.1 b) RODO (EU) - </w:t>
      </w:r>
      <w:r w:rsidRPr="00007001">
        <w:rPr>
          <w:rFonts w:ascii="Arial" w:eastAsia="Cambria" w:hAnsi="Arial" w:cs="Arial"/>
          <w:color w:val="000000"/>
          <w:sz w:val="16"/>
          <w:szCs w:val="20"/>
          <w:lang w:val="pt-BR"/>
        </w:rPr>
        <w:t>processing is necessary for the performance of a contract to which the data subject is party or in order to take steps at the request of the data subject prior to entering into a contrac;</w:t>
      </w:r>
    </w:p>
    <w:p w14:paraId="08847217" w14:textId="77777777" w:rsidR="00B73208" w:rsidRPr="00007001" w:rsidRDefault="00F61F68">
      <w:pPr>
        <w:tabs>
          <w:tab w:val="left" w:pos="284"/>
        </w:tabs>
        <w:spacing w:after="120"/>
        <w:ind w:left="284" w:hanging="284"/>
        <w:jc w:val="both"/>
        <w:rPr>
          <w:rFonts w:ascii="Arial" w:eastAsia="Cambria" w:hAnsi="Arial" w:cs="Arial"/>
          <w:sz w:val="16"/>
          <w:szCs w:val="20"/>
          <w:lang w:val="pt-BR"/>
        </w:rPr>
      </w:pPr>
      <w:r w:rsidRPr="00007001">
        <w:rPr>
          <w:rFonts w:ascii="Arial" w:eastAsia="Cambria" w:hAnsi="Arial" w:cs="Arial"/>
          <w:sz w:val="16"/>
          <w:szCs w:val="20"/>
          <w:lang w:val="pt-BR"/>
        </w:rPr>
        <w:tab/>
      </w:r>
      <w:r w:rsidRPr="00007001">
        <w:rPr>
          <w:rFonts w:ascii="Arial" w:eastAsia="Cambria" w:hAnsi="Arial" w:cs="Arial"/>
          <w:sz w:val="16"/>
          <w:szCs w:val="20"/>
          <w:lang w:val="pt-BR"/>
        </w:rPr>
        <w:tab/>
        <w:t xml:space="preserve">art. 6 par.1 c) RODO (EU) - </w:t>
      </w:r>
      <w:r w:rsidRPr="00007001">
        <w:rPr>
          <w:rFonts w:ascii="Arial" w:eastAsia="Cambria" w:hAnsi="Arial" w:cs="Arial"/>
          <w:color w:val="000000"/>
          <w:sz w:val="16"/>
          <w:szCs w:val="20"/>
          <w:lang w:val="pt-BR"/>
        </w:rPr>
        <w:t>processing is necessary for compliance with a legal obligation to which the controller is subject;</w:t>
      </w:r>
    </w:p>
    <w:p w14:paraId="5C1991B4" w14:textId="77777777" w:rsidR="00B73208" w:rsidRPr="00007001" w:rsidRDefault="00F61F68">
      <w:pPr>
        <w:tabs>
          <w:tab w:val="left" w:pos="284"/>
        </w:tabs>
        <w:spacing w:after="120"/>
        <w:ind w:left="284" w:hanging="284"/>
        <w:jc w:val="both"/>
        <w:rPr>
          <w:rFonts w:ascii="Arial" w:eastAsia="Cambria" w:hAnsi="Arial" w:cs="Arial"/>
          <w:sz w:val="16"/>
          <w:szCs w:val="20"/>
          <w:lang w:val="pt-BR"/>
        </w:rPr>
      </w:pPr>
      <w:r w:rsidRPr="00007001">
        <w:rPr>
          <w:rFonts w:ascii="Arial" w:eastAsia="Cambria" w:hAnsi="Arial" w:cs="Arial"/>
          <w:sz w:val="16"/>
          <w:szCs w:val="20"/>
          <w:lang w:val="pt-BR"/>
        </w:rPr>
        <w:tab/>
      </w:r>
      <w:r w:rsidRPr="00007001">
        <w:rPr>
          <w:rFonts w:ascii="Arial" w:eastAsia="Cambria" w:hAnsi="Arial" w:cs="Arial"/>
          <w:sz w:val="16"/>
          <w:szCs w:val="20"/>
          <w:lang w:val="pt-BR"/>
        </w:rPr>
        <w:tab/>
        <w:t xml:space="preserve">art. 6 par.1 f) RODO (EU) - </w:t>
      </w:r>
      <w:r w:rsidRPr="00007001">
        <w:rPr>
          <w:rFonts w:ascii="Arial" w:eastAsia="Cambria" w:hAnsi="Arial" w:cs="Arial"/>
          <w:color w:val="000000"/>
          <w:sz w:val="16"/>
          <w:szCs w:val="20"/>
          <w:lang w:val="pt-BR"/>
        </w:rPr>
        <w:t>processing is necessary for the purposes of the legitimate interests pursued by the controller or by a third party.</w:t>
      </w:r>
    </w:p>
    <w:p w14:paraId="5BF78CD1" w14:textId="77777777" w:rsidR="00B73208" w:rsidRPr="00007001" w:rsidRDefault="00F61F68">
      <w:pPr>
        <w:tabs>
          <w:tab w:val="left" w:pos="284"/>
        </w:tabs>
        <w:spacing w:after="120"/>
        <w:ind w:left="284" w:hanging="284"/>
        <w:jc w:val="both"/>
        <w:rPr>
          <w:rFonts w:ascii="Arial" w:eastAsia="Cambria" w:hAnsi="Arial" w:cs="Arial"/>
          <w:sz w:val="16"/>
          <w:szCs w:val="20"/>
          <w:lang w:val="pt-BR"/>
        </w:rPr>
      </w:pPr>
      <w:r w:rsidRPr="00007001">
        <w:rPr>
          <w:rFonts w:ascii="Arial" w:eastAsia="Cambria" w:hAnsi="Arial" w:cs="Arial"/>
          <w:sz w:val="16"/>
          <w:szCs w:val="20"/>
          <w:lang w:val="pt-BR"/>
        </w:rPr>
        <w:t>4.</w:t>
      </w:r>
      <w:r w:rsidRPr="00007001">
        <w:rPr>
          <w:rFonts w:ascii="Arial" w:eastAsia="Cambria" w:hAnsi="Arial" w:cs="Arial"/>
          <w:sz w:val="16"/>
          <w:szCs w:val="20"/>
          <w:lang w:val="pt-BR"/>
        </w:rPr>
        <w:tab/>
        <w:t>You have the right to access the content of the data and to rectify, delete or limit the processing, as well as the right to object, demand the cessation of processing and transferring data, as well as the right to withdraw consent at any time and the right to lodge a complaint to the supervisory body which is the President of the Office for the Protection of Personal Data.</w:t>
      </w:r>
    </w:p>
    <w:p w14:paraId="42E21361" w14:textId="77777777" w:rsidR="00B73208" w:rsidRPr="00007001" w:rsidRDefault="00F61F68">
      <w:pPr>
        <w:tabs>
          <w:tab w:val="left" w:pos="284"/>
        </w:tabs>
        <w:spacing w:after="120"/>
        <w:ind w:left="284" w:hanging="284"/>
        <w:jc w:val="both"/>
        <w:rPr>
          <w:rFonts w:ascii="Arial" w:eastAsia="Cambria" w:hAnsi="Arial" w:cs="Arial"/>
          <w:sz w:val="16"/>
          <w:szCs w:val="20"/>
          <w:lang w:val="pt-BR"/>
        </w:rPr>
      </w:pPr>
      <w:r w:rsidRPr="00007001">
        <w:rPr>
          <w:rFonts w:ascii="Arial" w:eastAsia="Cambria" w:hAnsi="Arial" w:cs="Arial"/>
          <w:sz w:val="16"/>
          <w:szCs w:val="20"/>
          <w:lang w:val="pt-BR"/>
        </w:rPr>
        <w:t>5.</w:t>
      </w:r>
      <w:r w:rsidRPr="00007001">
        <w:rPr>
          <w:rFonts w:ascii="Arial" w:eastAsia="Cambria" w:hAnsi="Arial" w:cs="Arial"/>
          <w:sz w:val="16"/>
          <w:szCs w:val="20"/>
          <w:lang w:val="pt-BR"/>
        </w:rPr>
        <w:tab/>
        <w:t>Providing data is voluntary, but necessary to implement the above-mentioned purpose. If no data is provided, it will not be possible to continue the above-mentioned purpose.</w:t>
      </w:r>
    </w:p>
    <w:p w14:paraId="760E47D4" w14:textId="77777777" w:rsidR="00B73208" w:rsidRPr="00007001" w:rsidRDefault="00F61F68">
      <w:pPr>
        <w:tabs>
          <w:tab w:val="left" w:pos="284"/>
        </w:tabs>
        <w:spacing w:after="120"/>
        <w:ind w:left="284" w:hanging="284"/>
        <w:jc w:val="both"/>
        <w:rPr>
          <w:rFonts w:ascii="Arial" w:eastAsia="Cambria" w:hAnsi="Arial" w:cs="Arial"/>
          <w:sz w:val="16"/>
          <w:szCs w:val="20"/>
          <w:lang w:val="pt-BR"/>
        </w:rPr>
      </w:pPr>
      <w:r w:rsidRPr="00007001">
        <w:rPr>
          <w:rFonts w:ascii="Arial" w:eastAsia="Cambria" w:hAnsi="Arial" w:cs="Arial"/>
          <w:sz w:val="16"/>
          <w:szCs w:val="20"/>
          <w:lang w:val="pt-BR"/>
        </w:rPr>
        <w:t>6.</w:t>
      </w:r>
      <w:r w:rsidRPr="00007001">
        <w:rPr>
          <w:rFonts w:ascii="Arial" w:eastAsia="Cambria" w:hAnsi="Arial" w:cs="Arial"/>
          <w:sz w:val="16"/>
          <w:szCs w:val="20"/>
          <w:lang w:val="pt-BR"/>
        </w:rPr>
        <w:tab/>
        <w:t>Data provided by you will be subject to disclosure to entities authorized to receive them under applicable law or under signed agreements.</w:t>
      </w:r>
    </w:p>
    <w:p w14:paraId="1CE676D2" w14:textId="77777777" w:rsidR="00B73208" w:rsidRPr="00007001" w:rsidRDefault="00F61F68">
      <w:pPr>
        <w:tabs>
          <w:tab w:val="left" w:pos="284"/>
        </w:tabs>
        <w:spacing w:after="120"/>
        <w:ind w:left="284" w:hanging="284"/>
        <w:jc w:val="both"/>
        <w:rPr>
          <w:rFonts w:ascii="Arial" w:eastAsia="Cambria" w:hAnsi="Arial" w:cs="Arial"/>
          <w:sz w:val="16"/>
          <w:szCs w:val="20"/>
          <w:lang w:val="pt-BR"/>
        </w:rPr>
      </w:pPr>
      <w:r w:rsidRPr="00007001">
        <w:rPr>
          <w:rFonts w:ascii="Arial" w:eastAsia="Cambria" w:hAnsi="Arial" w:cs="Arial"/>
          <w:sz w:val="16"/>
          <w:szCs w:val="20"/>
          <w:lang w:val="pt-BR"/>
        </w:rPr>
        <w:t>7.</w:t>
      </w:r>
      <w:r w:rsidRPr="00007001">
        <w:rPr>
          <w:rFonts w:ascii="Arial" w:eastAsia="Cambria" w:hAnsi="Arial" w:cs="Arial"/>
          <w:sz w:val="16"/>
          <w:szCs w:val="20"/>
          <w:lang w:val="pt-BR"/>
        </w:rPr>
        <w:tab/>
        <w:t>The data provided by you may be made available to a third country or to an international organization under applicable law or under signed agreements.</w:t>
      </w:r>
    </w:p>
    <w:p w14:paraId="506911DB" w14:textId="77777777" w:rsidR="00B73208" w:rsidRPr="00007001" w:rsidRDefault="00F61F68">
      <w:pPr>
        <w:tabs>
          <w:tab w:val="left" w:pos="284"/>
        </w:tabs>
        <w:spacing w:after="120"/>
        <w:jc w:val="both"/>
        <w:rPr>
          <w:rFonts w:ascii="Arial" w:eastAsia="Cambria" w:hAnsi="Arial" w:cs="Arial"/>
          <w:sz w:val="16"/>
          <w:szCs w:val="20"/>
          <w:lang w:val="pt-BR"/>
        </w:rPr>
      </w:pPr>
      <w:r w:rsidRPr="00007001">
        <w:rPr>
          <w:rFonts w:ascii="Arial" w:eastAsia="Cambria" w:hAnsi="Arial" w:cs="Arial"/>
          <w:sz w:val="16"/>
          <w:szCs w:val="20"/>
          <w:lang w:val="pt-BR"/>
        </w:rPr>
        <w:t>8.</w:t>
      </w:r>
      <w:r w:rsidRPr="00007001">
        <w:rPr>
          <w:rFonts w:ascii="Arial" w:eastAsia="Cambria" w:hAnsi="Arial" w:cs="Arial"/>
          <w:sz w:val="16"/>
          <w:szCs w:val="20"/>
          <w:lang w:val="pt-BR"/>
        </w:rPr>
        <w:tab/>
        <w:t>The data provided by you will not be processed in an automated manner also in the form of profiling.</w:t>
      </w:r>
    </w:p>
    <w:p w14:paraId="69DEE7E8" w14:textId="77777777" w:rsidR="00B73208" w:rsidRPr="00007001" w:rsidRDefault="00F61F68">
      <w:pPr>
        <w:tabs>
          <w:tab w:val="left" w:pos="284"/>
        </w:tabs>
        <w:spacing w:after="120"/>
        <w:ind w:left="284" w:hanging="284"/>
        <w:jc w:val="both"/>
        <w:rPr>
          <w:rFonts w:ascii="Arial" w:eastAsia="Cambria" w:hAnsi="Arial" w:cs="Arial"/>
          <w:sz w:val="16"/>
          <w:szCs w:val="20"/>
          <w:lang w:val="pt-BR"/>
        </w:rPr>
      </w:pPr>
      <w:r w:rsidRPr="00007001">
        <w:rPr>
          <w:rFonts w:ascii="Arial" w:eastAsia="Cambria" w:hAnsi="Arial" w:cs="Arial"/>
          <w:sz w:val="16"/>
          <w:szCs w:val="20"/>
          <w:lang w:val="pt-BR"/>
        </w:rPr>
        <w:t>9.</w:t>
      </w:r>
      <w:r w:rsidRPr="00007001">
        <w:rPr>
          <w:rFonts w:ascii="Arial" w:eastAsia="Cambria" w:hAnsi="Arial" w:cs="Arial"/>
          <w:sz w:val="16"/>
          <w:szCs w:val="20"/>
          <w:lang w:val="pt-BR"/>
        </w:rPr>
        <w:tab/>
        <w:t>The data provided by you will be kept for an adequate period of time and not longer than periods resulting from agreements and currently binding legal provisions.</w:t>
      </w:r>
    </w:p>
    <w:p w14:paraId="277397F5" w14:textId="77777777" w:rsidR="00B73208" w:rsidRPr="00007001" w:rsidRDefault="00B73208">
      <w:pPr>
        <w:jc w:val="right"/>
        <w:rPr>
          <w:rFonts w:ascii="Arial" w:eastAsia="Cambria" w:hAnsi="Arial" w:cs="Arial"/>
          <w:sz w:val="18"/>
          <w:lang w:val="pt-BR"/>
        </w:rPr>
      </w:pPr>
    </w:p>
    <w:p w14:paraId="18996254" w14:textId="77777777" w:rsidR="00B73208" w:rsidRPr="00007001" w:rsidRDefault="00B73208">
      <w:pPr>
        <w:jc w:val="right"/>
        <w:rPr>
          <w:rFonts w:ascii="Arial" w:eastAsia="Cambria" w:hAnsi="Arial" w:cs="Arial"/>
          <w:sz w:val="18"/>
          <w:lang w:val="pt-BR"/>
        </w:rPr>
      </w:pPr>
    </w:p>
    <w:p w14:paraId="4F5DFF90" w14:textId="77777777" w:rsidR="00B73208" w:rsidRPr="00007001" w:rsidRDefault="00F61F68">
      <w:pPr>
        <w:jc w:val="right"/>
        <w:rPr>
          <w:rFonts w:ascii="Arial" w:eastAsia="Cambria" w:hAnsi="Arial" w:cs="Arial"/>
          <w:sz w:val="18"/>
          <w:lang w:val="pt-BR"/>
        </w:rPr>
      </w:pPr>
      <w:r w:rsidRPr="00007001">
        <w:rPr>
          <w:rFonts w:ascii="Arial" w:eastAsia="Cambria" w:hAnsi="Arial" w:cs="Arial"/>
          <w:sz w:val="18"/>
          <w:lang w:val="pt-BR"/>
        </w:rPr>
        <w:t>..................................</w:t>
      </w:r>
    </w:p>
    <w:p w14:paraId="6422295A" w14:textId="1DFB5B4C" w:rsidR="00B73208" w:rsidRPr="00007001" w:rsidRDefault="00F61F68">
      <w:pPr>
        <w:jc w:val="right"/>
        <w:rPr>
          <w:rFonts w:ascii="Arial" w:eastAsia="Cambria" w:hAnsi="Arial" w:cs="Arial"/>
          <w:sz w:val="18"/>
          <w:lang w:val="pt-BR"/>
        </w:rPr>
      </w:pPr>
      <w:r w:rsidRPr="00007001">
        <w:rPr>
          <w:rFonts w:ascii="Arial" w:eastAsia="Cambria" w:hAnsi="Arial" w:cs="Arial"/>
          <w:sz w:val="16"/>
          <w:szCs w:val="20"/>
          <w:lang w:val="pt-BR"/>
        </w:rPr>
        <w:t>Dat</w:t>
      </w:r>
      <w:r w:rsidR="00007001" w:rsidRPr="00007001">
        <w:rPr>
          <w:rFonts w:ascii="Arial" w:eastAsia="Cambria" w:hAnsi="Arial" w:cs="Arial"/>
          <w:sz w:val="16"/>
          <w:szCs w:val="20"/>
          <w:lang w:val="pt-BR"/>
        </w:rPr>
        <w:t>e</w:t>
      </w:r>
      <w:r w:rsidRPr="00007001">
        <w:rPr>
          <w:rFonts w:ascii="Arial" w:eastAsia="Cambria" w:hAnsi="Arial" w:cs="Arial"/>
          <w:sz w:val="16"/>
          <w:szCs w:val="20"/>
          <w:lang w:val="pt-BR"/>
        </w:rPr>
        <w:t xml:space="preserve"> and sig</w:t>
      </w:r>
      <w:r w:rsidR="00007001" w:rsidRPr="00007001">
        <w:rPr>
          <w:rFonts w:ascii="Arial" w:eastAsia="Cambria" w:hAnsi="Arial" w:cs="Arial"/>
          <w:sz w:val="16"/>
          <w:szCs w:val="20"/>
          <w:lang w:val="pt-BR"/>
        </w:rPr>
        <w:t>nature</w:t>
      </w:r>
    </w:p>
    <w:p w14:paraId="0D994D12" w14:textId="25679113" w:rsidR="00B73208" w:rsidRPr="00007001" w:rsidRDefault="00F61F68" w:rsidP="007519C6">
      <w:pPr>
        <w:pStyle w:val="Nagwek5"/>
        <w:spacing w:before="60" w:after="60"/>
        <w:jc w:val="center"/>
        <w:rPr>
          <w:sz w:val="22"/>
        </w:rPr>
      </w:pPr>
      <w:r w:rsidRPr="00007001">
        <w:rPr>
          <w:rFonts w:ascii="Arial" w:hAnsi="Arial" w:cs="Arial"/>
          <w:color w:val="FF0000"/>
          <w:sz w:val="20"/>
          <w:szCs w:val="24"/>
          <w:lang w:val="en-GB"/>
        </w:rPr>
        <w:t xml:space="preserve">DEADLINE: </w:t>
      </w:r>
      <w:r w:rsidR="00916D03">
        <w:rPr>
          <w:rFonts w:ascii="Arial" w:hAnsi="Arial" w:cs="Arial"/>
          <w:color w:val="FF0000"/>
          <w:sz w:val="20"/>
          <w:szCs w:val="24"/>
        </w:rPr>
        <w:t>1</w:t>
      </w:r>
      <w:bookmarkStart w:id="0" w:name="_GoBack"/>
      <w:bookmarkEnd w:id="0"/>
      <w:r w:rsidR="00C4746E">
        <w:rPr>
          <w:rFonts w:ascii="Arial" w:hAnsi="Arial" w:cs="Arial"/>
          <w:color w:val="FF0000"/>
          <w:sz w:val="20"/>
          <w:szCs w:val="24"/>
        </w:rPr>
        <w:t>2</w:t>
      </w:r>
      <w:r w:rsidRPr="00007001">
        <w:rPr>
          <w:rFonts w:ascii="Arial" w:hAnsi="Arial" w:cs="Arial"/>
          <w:color w:val="FF0000"/>
          <w:sz w:val="20"/>
          <w:szCs w:val="24"/>
        </w:rPr>
        <w:t>.0</w:t>
      </w:r>
      <w:r w:rsidR="00916D03">
        <w:rPr>
          <w:rFonts w:ascii="Arial" w:hAnsi="Arial" w:cs="Arial"/>
          <w:color w:val="FF0000"/>
          <w:sz w:val="20"/>
          <w:szCs w:val="24"/>
        </w:rPr>
        <w:t>3</w:t>
      </w:r>
      <w:r w:rsidRPr="00007001">
        <w:rPr>
          <w:rFonts w:ascii="Arial" w:hAnsi="Arial" w:cs="Arial"/>
          <w:color w:val="FF0000"/>
          <w:sz w:val="20"/>
          <w:szCs w:val="24"/>
        </w:rPr>
        <w:t>.</w:t>
      </w:r>
      <w:r w:rsidR="00C6451B">
        <w:rPr>
          <w:rFonts w:ascii="Arial" w:hAnsi="Arial" w:cs="Arial"/>
          <w:color w:val="FF0000"/>
          <w:sz w:val="20"/>
          <w:szCs w:val="24"/>
        </w:rPr>
        <w:t>2025</w:t>
      </w:r>
    </w:p>
    <w:sectPr w:rsidR="00B73208" w:rsidRPr="00007001">
      <w:footerReference w:type="default" r:id="rId14"/>
      <w:headerReference w:type="first" r:id="rId15"/>
      <w:pgSz w:w="11906" w:h="16838"/>
      <w:pgMar w:top="1417" w:right="1417" w:bottom="1417" w:left="1417" w:header="708" w:footer="708"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AB94E" w14:textId="77777777" w:rsidR="00724683" w:rsidRDefault="00724683">
      <w:pPr>
        <w:spacing w:after="0" w:line="240" w:lineRule="auto"/>
      </w:pPr>
      <w:r>
        <w:separator/>
      </w:r>
    </w:p>
  </w:endnote>
  <w:endnote w:type="continuationSeparator" w:id="0">
    <w:p w14:paraId="43A3A8FF" w14:textId="77777777" w:rsidR="00724683" w:rsidRDefault="00724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D2771" w14:textId="77777777" w:rsidR="00B73208" w:rsidRDefault="00F61F68">
    <w:pPr>
      <w:pStyle w:val="Stopka"/>
      <w:numPr>
        <w:ilvl w:val="0"/>
        <w:numId w:val="1"/>
      </w:numPr>
      <w:rPr>
        <w:lang w:val="en-US"/>
      </w:rPr>
    </w:pPr>
    <w:r>
      <w:rPr>
        <w:rFonts w:ascii="Arial" w:hAnsi="Arial" w:cs="Arial"/>
        <w:color w:val="004A7F"/>
        <w:sz w:val="21"/>
        <w:szCs w:val="21"/>
        <w:shd w:val="clear" w:color="auto" w:fill="F2F2FA"/>
        <w:lang w:val="en-US"/>
      </w:rPr>
      <w:t>This project has received funding from the Euratom research and training programme 2014-2018 under grant agreement No 900009.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00E8A" w14:textId="77777777" w:rsidR="00724683" w:rsidRDefault="00724683">
      <w:pPr>
        <w:spacing w:after="0" w:line="240" w:lineRule="auto"/>
      </w:pPr>
      <w:r>
        <w:separator/>
      </w:r>
    </w:p>
  </w:footnote>
  <w:footnote w:type="continuationSeparator" w:id="0">
    <w:p w14:paraId="765AA862" w14:textId="77777777" w:rsidR="00724683" w:rsidRDefault="007246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9747" w:type="dxa"/>
      <w:jc w:val="center"/>
      <w:tblLook w:val="04A0" w:firstRow="1" w:lastRow="0" w:firstColumn="1" w:lastColumn="0" w:noHBand="0" w:noVBand="1"/>
    </w:tblPr>
    <w:tblGrid>
      <w:gridCol w:w="3284"/>
      <w:gridCol w:w="3396"/>
      <w:gridCol w:w="3067"/>
    </w:tblGrid>
    <w:tr w:rsidR="00B73208" w14:paraId="75FD9545" w14:textId="77777777">
      <w:trPr>
        <w:trHeight w:val="1692"/>
        <w:jc w:val="center"/>
      </w:trPr>
      <w:tc>
        <w:tcPr>
          <w:tcW w:w="3283" w:type="dxa"/>
          <w:tcBorders>
            <w:top w:val="nil"/>
            <w:left w:val="nil"/>
            <w:bottom w:val="nil"/>
            <w:right w:val="nil"/>
          </w:tcBorders>
          <w:vAlign w:val="center"/>
        </w:tcPr>
        <w:p w14:paraId="68B04CCF" w14:textId="77777777" w:rsidR="00B73208" w:rsidRDefault="00F61F68">
          <w:pPr>
            <w:pStyle w:val="Nagwek"/>
          </w:pPr>
          <w:r>
            <w:rPr>
              <w:noProof/>
              <w:lang w:eastAsia="pl-PL"/>
            </w:rPr>
            <w:drawing>
              <wp:inline distT="0" distB="0" distL="0" distR="0" wp14:anchorId="1059E58F" wp14:editId="63C84A42">
                <wp:extent cx="1948180" cy="535305"/>
                <wp:effectExtent l="0" t="0" r="0" b="0"/>
                <wp:docPr id="1" name="Obraz 11" descr="https://www.radonorm.eu/wp-content/uploads/2020/09/radonorm_logo_w_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1" descr="https://www.radonorm.eu/wp-content/uploads/2020/09/radonorm_logo_w_slogan.png"/>
                        <pic:cNvPicPr>
                          <a:picLocks noChangeAspect="1" noChangeArrowheads="1"/>
                        </pic:cNvPicPr>
                      </pic:nvPicPr>
                      <pic:blipFill>
                        <a:blip r:embed="rId1"/>
                        <a:stretch>
                          <a:fillRect/>
                        </a:stretch>
                      </pic:blipFill>
                      <pic:spPr bwMode="auto">
                        <a:xfrm>
                          <a:off x="0" y="0"/>
                          <a:ext cx="1948180" cy="535305"/>
                        </a:xfrm>
                        <a:prstGeom prst="rect">
                          <a:avLst/>
                        </a:prstGeom>
                      </pic:spPr>
                    </pic:pic>
                  </a:graphicData>
                </a:graphic>
              </wp:inline>
            </w:drawing>
          </w:r>
        </w:p>
      </w:tc>
      <w:tc>
        <w:tcPr>
          <w:tcW w:w="3311" w:type="dxa"/>
          <w:tcBorders>
            <w:top w:val="nil"/>
            <w:left w:val="nil"/>
            <w:bottom w:val="nil"/>
            <w:right w:val="nil"/>
          </w:tcBorders>
          <w:vAlign w:val="center"/>
        </w:tcPr>
        <w:p w14:paraId="4E7F96C3" w14:textId="166CCF65" w:rsidR="00B73208" w:rsidRDefault="009657B1">
          <w:pPr>
            <w:pStyle w:val="Nagwek"/>
          </w:pPr>
          <w:r>
            <w:rPr>
              <w:rFonts w:ascii="Arial" w:eastAsia="Times New Roman" w:hAnsi="Arial" w:cs="Arial"/>
              <w:noProof/>
              <w:color w:val="000000"/>
              <w:sz w:val="27"/>
              <w:szCs w:val="27"/>
              <w:lang w:eastAsia="pl-PL"/>
            </w:rPr>
            <w:drawing>
              <wp:inline distT="0" distB="0" distL="0" distR="0" wp14:anchorId="5DE6E66E" wp14:editId="4E365BCE">
                <wp:extent cx="2019300" cy="635000"/>
                <wp:effectExtent l="0" t="0" r="0" b="0"/>
                <wp:docPr id="4" name="Obraz 4" descr="C:\Users\awarkocz\AppData\Local\Microsoft\Windows\INetCache\Content.Word\GIG-logo-wer-ENG-pozioma-barwna-PI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warkocz\AppData\Local\Microsoft\Windows\INetCache\Content.Word\GIG-logo-wer-ENG-pozioma-barwna-PI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9300" cy="635000"/>
                        </a:xfrm>
                        <a:prstGeom prst="rect">
                          <a:avLst/>
                        </a:prstGeom>
                        <a:noFill/>
                        <a:ln>
                          <a:noFill/>
                        </a:ln>
                      </pic:spPr>
                    </pic:pic>
                  </a:graphicData>
                </a:graphic>
              </wp:inline>
            </w:drawing>
          </w:r>
        </w:p>
      </w:tc>
      <w:tc>
        <w:tcPr>
          <w:tcW w:w="3153" w:type="dxa"/>
          <w:tcBorders>
            <w:top w:val="nil"/>
            <w:left w:val="nil"/>
            <w:bottom w:val="nil"/>
            <w:right w:val="nil"/>
          </w:tcBorders>
          <w:vAlign w:val="center"/>
        </w:tcPr>
        <w:p w14:paraId="0FC79075" w14:textId="77777777" w:rsidR="00B73208" w:rsidRDefault="00F61F68">
          <w:pPr>
            <w:pStyle w:val="Nagwek"/>
            <w:ind w:right="-567"/>
          </w:pPr>
          <w:r>
            <w:rPr>
              <w:noProof/>
              <w:lang w:eastAsia="pl-PL"/>
            </w:rPr>
            <w:drawing>
              <wp:anchor distT="0" distB="0" distL="0" distR="0" simplePos="0" relativeHeight="251657216" behindDoc="1" locked="0" layoutInCell="1" allowOverlap="1" wp14:anchorId="6DD4D9A0" wp14:editId="19ADC178">
                <wp:simplePos x="0" y="0"/>
                <wp:positionH relativeFrom="column">
                  <wp:posOffset>171450</wp:posOffset>
                </wp:positionH>
                <wp:positionV relativeFrom="paragraph">
                  <wp:posOffset>-54610</wp:posOffset>
                </wp:positionV>
                <wp:extent cx="1501775" cy="965200"/>
                <wp:effectExtent l="0" t="0" r="0" b="0"/>
                <wp:wrapNone/>
                <wp:docPr id="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3"/>
                        <pic:cNvPicPr>
                          <a:picLocks noChangeAspect="1" noChangeArrowheads="1"/>
                        </pic:cNvPicPr>
                      </pic:nvPicPr>
                      <pic:blipFill>
                        <a:blip r:embed="rId3"/>
                        <a:stretch>
                          <a:fillRect/>
                        </a:stretch>
                      </pic:blipFill>
                      <pic:spPr bwMode="auto">
                        <a:xfrm>
                          <a:off x="0" y="0"/>
                          <a:ext cx="1501775" cy="965200"/>
                        </a:xfrm>
                        <a:prstGeom prst="rect">
                          <a:avLst/>
                        </a:prstGeom>
                      </pic:spPr>
                    </pic:pic>
                  </a:graphicData>
                </a:graphic>
              </wp:anchor>
            </w:drawing>
          </w:r>
        </w:p>
      </w:tc>
    </w:tr>
  </w:tbl>
  <w:p w14:paraId="1C545DD2" w14:textId="77777777" w:rsidR="00B73208" w:rsidRDefault="00B7320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6" style="width:37.5pt;height:24pt" coordsize="" o:spt="100" o:bullet="t" adj="0,,0" path="" stroked="f">
        <v:stroke joinstyle="miter"/>
        <v:imagedata r:id="rId1" o:title=""/>
        <v:formulas/>
        <v:path o:connecttype="segments"/>
      </v:shape>
    </w:pict>
  </w:numPicBullet>
  <w:abstractNum w:abstractNumId="0" w15:restartNumberingAfterBreak="0">
    <w:nsid w:val="05721E85"/>
    <w:multiLevelType w:val="multilevel"/>
    <w:tmpl w:val="F4725C8C"/>
    <w:lvl w:ilvl="0">
      <w:start w:val="1"/>
      <w:numFmt w:val="bullet"/>
      <w:lvlText w:val="•"/>
      <w:lvlPicBulletId w:val="0"/>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1" w15:restartNumberingAfterBreak="0">
    <w:nsid w:val="111871FE"/>
    <w:multiLevelType w:val="multilevel"/>
    <w:tmpl w:val="E1122F6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616F17E7"/>
    <w:multiLevelType w:val="multilevel"/>
    <w:tmpl w:val="3B82469C"/>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208"/>
    <w:rsid w:val="00007001"/>
    <w:rsid w:val="00112245"/>
    <w:rsid w:val="001271BA"/>
    <w:rsid w:val="00341CE2"/>
    <w:rsid w:val="003909FA"/>
    <w:rsid w:val="00490F85"/>
    <w:rsid w:val="00570A62"/>
    <w:rsid w:val="00606BC0"/>
    <w:rsid w:val="006B1B8D"/>
    <w:rsid w:val="00724683"/>
    <w:rsid w:val="007519C6"/>
    <w:rsid w:val="00770A15"/>
    <w:rsid w:val="00916D03"/>
    <w:rsid w:val="009657B1"/>
    <w:rsid w:val="00A16D9C"/>
    <w:rsid w:val="00A22ACA"/>
    <w:rsid w:val="00A73859"/>
    <w:rsid w:val="00A9400A"/>
    <w:rsid w:val="00B73208"/>
    <w:rsid w:val="00BF312D"/>
    <w:rsid w:val="00C4746E"/>
    <w:rsid w:val="00C6451B"/>
    <w:rsid w:val="00D614F3"/>
    <w:rsid w:val="00EC4037"/>
    <w:rsid w:val="00F61F6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C93CB"/>
  <w15:docId w15:val="{7DDF5EA6-468E-49D5-A332-8A2542300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style>
  <w:style w:type="paragraph" w:styleId="Nagwek5">
    <w:name w:val="heading 5"/>
    <w:basedOn w:val="Normalny"/>
    <w:next w:val="Normalny"/>
    <w:link w:val="Nagwek5Znak"/>
    <w:uiPriority w:val="99"/>
    <w:qFormat/>
    <w:rsid w:val="00CB1808"/>
    <w:pPr>
      <w:keepNext/>
      <w:spacing w:after="0" w:line="240" w:lineRule="auto"/>
      <w:outlineLvl w:val="4"/>
    </w:pPr>
    <w:rPr>
      <w:rFonts w:ascii="Tahoma" w:eastAsia="Times New Roman" w:hAnsi="Tahoma" w:cs="Tahoma"/>
      <w:b/>
      <w:bCs/>
      <w:sz w:val="28"/>
      <w:szCs w:val="28"/>
      <w:lang w:val="sv-FI" w:eastAsia="sv-S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787700"/>
    <w:rPr>
      <w:rFonts w:ascii="Tahoma" w:hAnsi="Tahoma" w:cs="Tahoma"/>
      <w:sz w:val="16"/>
      <w:szCs w:val="16"/>
    </w:rPr>
  </w:style>
  <w:style w:type="character" w:customStyle="1" w:styleId="Nagwek5Znak">
    <w:name w:val="Nagłówek 5 Znak"/>
    <w:basedOn w:val="Domylnaczcionkaakapitu"/>
    <w:link w:val="Nagwek5"/>
    <w:uiPriority w:val="99"/>
    <w:qFormat/>
    <w:rsid w:val="00CB1808"/>
    <w:rPr>
      <w:rFonts w:ascii="Tahoma" w:eastAsia="Times New Roman" w:hAnsi="Tahoma" w:cs="Tahoma"/>
      <w:b/>
      <w:bCs/>
      <w:sz w:val="28"/>
      <w:szCs w:val="28"/>
      <w:lang w:val="sv-FI" w:eastAsia="sv-SE"/>
    </w:rPr>
  </w:style>
  <w:style w:type="character" w:customStyle="1" w:styleId="czeinternetowe">
    <w:name w:val="Łącze internetowe"/>
    <w:uiPriority w:val="99"/>
    <w:rsid w:val="00CB1808"/>
    <w:rPr>
      <w:color w:val="0000FF"/>
      <w:u w:val="single"/>
    </w:rPr>
  </w:style>
  <w:style w:type="character" w:customStyle="1" w:styleId="NagwekZnak">
    <w:name w:val="Nagłówek Znak"/>
    <w:basedOn w:val="Domylnaczcionkaakapitu"/>
    <w:link w:val="Nagwek"/>
    <w:uiPriority w:val="99"/>
    <w:qFormat/>
    <w:rsid w:val="00CB1808"/>
  </w:style>
  <w:style w:type="character" w:customStyle="1" w:styleId="StopkaZnak">
    <w:name w:val="Stopka Znak"/>
    <w:basedOn w:val="Domylnaczcionkaakapitu"/>
    <w:link w:val="Stopka"/>
    <w:uiPriority w:val="99"/>
    <w:qFormat/>
    <w:rsid w:val="00CB1808"/>
  </w:style>
  <w:style w:type="character" w:customStyle="1" w:styleId="Znakinumeracji">
    <w:name w:val="Znaki numeracji"/>
    <w:qFormat/>
  </w:style>
  <w:style w:type="paragraph" w:styleId="Nagwek">
    <w:name w:val="header"/>
    <w:basedOn w:val="Normalny"/>
    <w:next w:val="Tekstpodstawowy"/>
    <w:link w:val="NagwekZnak"/>
    <w:uiPriority w:val="99"/>
    <w:unhideWhenUsed/>
    <w:rsid w:val="00CB1808"/>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ekstdymka">
    <w:name w:val="Balloon Text"/>
    <w:basedOn w:val="Normalny"/>
    <w:link w:val="TekstdymkaZnak"/>
    <w:uiPriority w:val="99"/>
    <w:semiHidden/>
    <w:unhideWhenUsed/>
    <w:qFormat/>
    <w:rsid w:val="00787700"/>
    <w:pPr>
      <w:spacing w:after="0" w:line="240" w:lineRule="auto"/>
    </w:pPr>
    <w:rPr>
      <w:rFonts w:ascii="Tahoma" w:hAnsi="Tahoma" w:cs="Tahoma"/>
      <w:sz w:val="16"/>
      <w:szCs w:val="16"/>
    </w:rPr>
  </w:style>
  <w:style w:type="paragraph" w:customStyle="1" w:styleId="Gwkaistopka">
    <w:name w:val="Główka i stopka"/>
    <w:basedOn w:val="Normalny"/>
    <w:qFormat/>
  </w:style>
  <w:style w:type="paragraph" w:styleId="Stopka">
    <w:name w:val="footer"/>
    <w:basedOn w:val="Normalny"/>
    <w:link w:val="StopkaZnak"/>
    <w:uiPriority w:val="99"/>
    <w:unhideWhenUsed/>
    <w:rsid w:val="00CB1808"/>
    <w:pPr>
      <w:tabs>
        <w:tab w:val="center" w:pos="4536"/>
        <w:tab w:val="right" w:pos="9072"/>
      </w:tabs>
      <w:spacing w:after="0" w:line="240" w:lineRule="auto"/>
    </w:pPr>
  </w:style>
  <w:style w:type="paragraph" w:styleId="Akapitzlist">
    <w:name w:val="List Paragraph"/>
    <w:basedOn w:val="Normalny"/>
    <w:uiPriority w:val="34"/>
    <w:qFormat/>
    <w:rsid w:val="00602075"/>
    <w:pPr>
      <w:ind w:left="720"/>
      <w:contextualSpacing/>
    </w:pPr>
  </w:style>
  <w:style w:type="table" w:styleId="Tabela-Siatka">
    <w:name w:val="Table Grid"/>
    <w:basedOn w:val="Standardowy"/>
    <w:uiPriority w:val="59"/>
    <w:rsid w:val="00CB1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06BC0"/>
    <w:rPr>
      <w:color w:val="0000FF" w:themeColor="hyperlink"/>
      <w:u w:val="single"/>
    </w:rPr>
  </w:style>
  <w:style w:type="character" w:customStyle="1" w:styleId="Nierozpoznanawzmianka1">
    <w:name w:val="Nierozpoznana wzmianka1"/>
    <w:basedOn w:val="Domylnaczcionkaakapitu"/>
    <w:uiPriority w:val="99"/>
    <w:semiHidden/>
    <w:unhideWhenUsed/>
    <w:rsid w:val="00606B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chmielewska@gig.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michalik@gig.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warkocz@gig.e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2911D6F76969042A267006EDA841205" ma:contentTypeVersion="16" ma:contentTypeDescription="Utwórz nowy dokument." ma:contentTypeScope="" ma:versionID="900998cc3cc542e95a59dc84f6d22243">
  <xsd:schema xmlns:xsd="http://www.w3.org/2001/XMLSchema" xmlns:xs="http://www.w3.org/2001/XMLSchema" xmlns:p="http://schemas.microsoft.com/office/2006/metadata/properties" xmlns:ns2="4ad03981-0afd-4dd3-a3d7-cc49fd7a52ae" xmlns:ns3="95e35de3-2e90-4b70-b0a2-b8763a8d661c" targetNamespace="http://schemas.microsoft.com/office/2006/metadata/properties" ma:root="true" ma:fieldsID="a922ef8e88d9470186c239d54e4e68e9" ns2:_="" ns3:_="">
    <xsd:import namespace="4ad03981-0afd-4dd3-a3d7-cc49fd7a52ae"/>
    <xsd:import namespace="95e35de3-2e90-4b70-b0a2-b8763a8d661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03981-0afd-4dd3-a3d7-cc49fd7a5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Flow_SignoffStatus" ma:index="13" nillable="true" ma:displayName="Stan zatwierdzenia" ma:internalName="Stan_x0020_zatwierdzenia">
      <xsd:simpleType>
        <xsd:restriction base="dms:Text"/>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59f43f1c-052b-4fd3-8191-d1d43158f27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e35de3-2e90-4b70-b0a2-b8763a8d661c"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element name="TaxCatchAll" ma:index="16" nillable="true" ma:displayName="Taxonomy Catch All Column" ma:hidden="true" ma:list="{2f71bdc0-6581-446b-93eb-5374b1256b31}" ma:internalName="TaxCatchAll" ma:showField="CatchAllData" ma:web="95e35de3-2e90-4b70-b0a2-b8763a8d66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d03981-0afd-4dd3-a3d7-cc49fd7a52ae">
      <Terms xmlns="http://schemas.microsoft.com/office/infopath/2007/PartnerControls"/>
    </lcf76f155ced4ddcb4097134ff3c332f>
    <TaxCatchAll xmlns="95e35de3-2e90-4b70-b0a2-b8763a8d661c" xsi:nil="true"/>
    <_Flow_SignoffStatus xmlns="4ad03981-0afd-4dd3-a3d7-cc49fd7a52a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CD07A-1ECF-425D-B4AF-F1565F48F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03981-0afd-4dd3-a3d7-cc49fd7a52ae"/>
    <ds:schemaRef ds:uri="95e35de3-2e90-4b70-b0a2-b8763a8d66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0867FF-A015-4430-8D1E-F200ACAB8AF4}">
  <ds:schemaRefs>
    <ds:schemaRef ds:uri="http://schemas.microsoft.com/office/2006/documentManagement/types"/>
    <ds:schemaRef ds:uri="http://purl.org/dc/dcmitype/"/>
    <ds:schemaRef ds:uri="http://purl.org/dc/terms/"/>
    <ds:schemaRef ds:uri="4ad03981-0afd-4dd3-a3d7-cc49fd7a52ae"/>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95e35de3-2e90-4b70-b0a2-b8763a8d661c"/>
    <ds:schemaRef ds:uri="http://www.w3.org/XML/1998/namespace"/>
  </ds:schemaRefs>
</ds:datastoreItem>
</file>

<file path=customXml/itemProps3.xml><?xml version="1.0" encoding="utf-8"?>
<ds:datastoreItem xmlns:ds="http://schemas.openxmlformats.org/officeDocument/2006/customXml" ds:itemID="{F262FA83-4590-4316-9A61-6E2238BA6C6E}">
  <ds:schemaRefs>
    <ds:schemaRef ds:uri="http://schemas.microsoft.com/sharepoint/v3/contenttype/forms"/>
  </ds:schemaRefs>
</ds:datastoreItem>
</file>

<file path=customXml/itemProps4.xml><?xml version="1.0" encoding="utf-8"?>
<ds:datastoreItem xmlns:ds="http://schemas.openxmlformats.org/officeDocument/2006/customXml" ds:itemID="{0CBB5DFF-E1DF-4951-A8AE-4604738E4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607</Words>
  <Characters>3646</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dc:creator>
  <cp:lastModifiedBy>Warkocz Aleksander</cp:lastModifiedBy>
  <cp:revision>18</cp:revision>
  <dcterms:created xsi:type="dcterms:W3CDTF">2022-02-23T09:51:00Z</dcterms:created>
  <dcterms:modified xsi:type="dcterms:W3CDTF">2024-10-30T07:24:00Z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0x01010082911D6F76969042A267006EDA841205</vt:lpwstr>
  </property>
  <property fmtid="{D5CDD505-2E9C-101B-9397-08002B2CF9AE}" pid="10" name="MediaServiceImageTags">
    <vt:lpwstr/>
  </property>
</Properties>
</file>